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230"/>
        <w:tblW w:w="0" w:type="auto"/>
        <w:tblLook w:val="04A0" w:firstRow="1" w:lastRow="0" w:firstColumn="1" w:lastColumn="0" w:noHBand="0" w:noVBand="1"/>
      </w:tblPr>
      <w:tblGrid>
        <w:gridCol w:w="5266"/>
        <w:gridCol w:w="5212"/>
      </w:tblGrid>
      <w:tr w:rsidR="00DB289F" w14:paraId="58F4C258" w14:textId="77777777" w:rsidTr="001A1ECD">
        <w:trPr>
          <w:trHeight w:val="563"/>
        </w:trPr>
        <w:tc>
          <w:tcPr>
            <w:tcW w:w="10478" w:type="dxa"/>
            <w:gridSpan w:val="2"/>
            <w:shd w:val="clear" w:color="auto" w:fill="A6A6A6" w:themeFill="background1" w:themeFillShade="A6"/>
            <w:vAlign w:val="center"/>
          </w:tcPr>
          <w:p w14:paraId="6928AFFF" w14:textId="77777777" w:rsidR="00DB289F" w:rsidRPr="00B90F67" w:rsidRDefault="00DB289F" w:rsidP="00DB289F">
            <w:pPr>
              <w:ind w:right="138"/>
              <w:rPr>
                <w:b/>
              </w:rPr>
            </w:pPr>
            <w:r>
              <w:rPr>
                <w:rFonts w:ascii="Arial" w:hAnsi="Arial" w:cs="Arial"/>
                <w:b/>
                <w:color w:val="FFFFFF" w:themeColor="background1"/>
                <w:sz w:val="28"/>
              </w:rPr>
              <w:t>General role information</w:t>
            </w:r>
          </w:p>
        </w:tc>
      </w:tr>
      <w:tr w:rsidR="00DB289F" w14:paraId="770AD085" w14:textId="77777777" w:rsidTr="001A1ECD">
        <w:trPr>
          <w:trHeight w:val="465"/>
        </w:trPr>
        <w:tc>
          <w:tcPr>
            <w:tcW w:w="5266" w:type="dxa"/>
            <w:vAlign w:val="center"/>
          </w:tcPr>
          <w:p w14:paraId="40D09BB6" w14:textId="77777777" w:rsidR="00DB289F" w:rsidRPr="00B90F67" w:rsidRDefault="00DB289F" w:rsidP="00DB289F">
            <w:pPr>
              <w:tabs>
                <w:tab w:val="left" w:pos="0"/>
              </w:tabs>
              <w:rPr>
                <w:rFonts w:ascii="Arial" w:hAnsi="Arial" w:cs="Arial"/>
                <w:color w:val="404040" w:themeColor="text1" w:themeTint="BF"/>
              </w:rPr>
            </w:pPr>
            <w:r w:rsidRPr="00DB289F">
              <w:rPr>
                <w:rFonts w:ascii="Arial" w:hAnsi="Arial" w:cs="Arial"/>
                <w:b/>
                <w:color w:val="7F7F7F" w:themeColor="text1" w:themeTint="80"/>
                <w:sz w:val="24"/>
              </w:rPr>
              <w:t>Job Title:</w:t>
            </w:r>
          </w:p>
        </w:tc>
        <w:tc>
          <w:tcPr>
            <w:tcW w:w="5212" w:type="dxa"/>
            <w:vAlign w:val="center"/>
          </w:tcPr>
          <w:p w14:paraId="1DF2649E" w14:textId="6DE990AE" w:rsidR="00DB289F" w:rsidRPr="00B90F67" w:rsidRDefault="0004106D" w:rsidP="00691897">
            <w:pPr>
              <w:ind w:right="138"/>
              <w:rPr>
                <w:rFonts w:ascii="Arial" w:hAnsi="Arial" w:cs="Arial"/>
                <w:color w:val="404040" w:themeColor="text1" w:themeTint="BF"/>
              </w:rPr>
            </w:pPr>
            <w:r>
              <w:rPr>
                <w:rFonts w:ascii="Arial" w:hAnsi="Arial" w:cs="Arial"/>
                <w:color w:val="404040" w:themeColor="text1" w:themeTint="BF"/>
              </w:rPr>
              <w:t>Evidence and Impact Specialist</w:t>
            </w:r>
          </w:p>
        </w:tc>
      </w:tr>
      <w:tr w:rsidR="00DB289F" w14:paraId="5C543EBD" w14:textId="77777777" w:rsidTr="001A1ECD">
        <w:trPr>
          <w:trHeight w:val="465"/>
        </w:trPr>
        <w:tc>
          <w:tcPr>
            <w:tcW w:w="5266" w:type="dxa"/>
            <w:vAlign w:val="center"/>
          </w:tcPr>
          <w:p w14:paraId="74EE7753" w14:textId="77777777" w:rsidR="00DB289F" w:rsidRPr="00C46EA2" w:rsidRDefault="00DB289F" w:rsidP="00DB289F">
            <w:pPr>
              <w:tabs>
                <w:tab w:val="left" w:pos="0"/>
              </w:tabs>
              <w:rPr>
                <w:rFonts w:ascii="Arial" w:hAnsi="Arial" w:cs="Arial"/>
                <w:b/>
                <w:color w:val="7F7F7F" w:themeColor="text1" w:themeTint="80"/>
                <w:sz w:val="24"/>
              </w:rPr>
            </w:pPr>
            <w:r w:rsidRPr="00C46EA2">
              <w:rPr>
                <w:rFonts w:ascii="Arial" w:hAnsi="Arial" w:cs="Arial"/>
                <w:b/>
                <w:color w:val="7F7F7F" w:themeColor="text1" w:themeTint="80"/>
                <w:sz w:val="24"/>
              </w:rPr>
              <w:t>Reporting to:</w:t>
            </w:r>
          </w:p>
        </w:tc>
        <w:tc>
          <w:tcPr>
            <w:tcW w:w="5212" w:type="dxa"/>
            <w:vAlign w:val="center"/>
          </w:tcPr>
          <w:p w14:paraId="7B64927A" w14:textId="15B23263" w:rsidR="00DB289F" w:rsidRPr="00B90F67" w:rsidRDefault="005A1E38" w:rsidP="00691897">
            <w:pPr>
              <w:ind w:right="138"/>
              <w:rPr>
                <w:rFonts w:ascii="Arial" w:hAnsi="Arial" w:cs="Arial"/>
                <w:color w:val="404040" w:themeColor="text1" w:themeTint="BF"/>
              </w:rPr>
            </w:pPr>
            <w:r>
              <w:rPr>
                <w:rFonts w:ascii="Arial" w:hAnsi="Arial" w:cs="Arial"/>
                <w:color w:val="404040" w:themeColor="text1" w:themeTint="BF"/>
              </w:rPr>
              <w:t>Associate Director of Evidence and Impact</w:t>
            </w:r>
          </w:p>
        </w:tc>
      </w:tr>
      <w:tr w:rsidR="00DB289F" w14:paraId="35BA1176" w14:textId="77777777" w:rsidTr="001A1ECD">
        <w:trPr>
          <w:trHeight w:val="465"/>
        </w:trPr>
        <w:tc>
          <w:tcPr>
            <w:tcW w:w="5266" w:type="dxa"/>
            <w:vAlign w:val="center"/>
          </w:tcPr>
          <w:p w14:paraId="3F8DCEE2" w14:textId="77777777" w:rsidR="00DB289F" w:rsidRPr="00C46EA2" w:rsidRDefault="00DB289F" w:rsidP="00DB289F">
            <w:pPr>
              <w:tabs>
                <w:tab w:val="left" w:pos="0"/>
              </w:tabs>
              <w:rPr>
                <w:rFonts w:ascii="Arial" w:hAnsi="Arial" w:cs="Arial"/>
                <w:b/>
                <w:color w:val="7F7F7F" w:themeColor="text1" w:themeTint="80"/>
                <w:sz w:val="24"/>
              </w:rPr>
            </w:pPr>
            <w:r w:rsidRPr="00C46EA2">
              <w:rPr>
                <w:rFonts w:ascii="Arial" w:hAnsi="Arial" w:cs="Arial"/>
                <w:b/>
                <w:color w:val="7F7F7F" w:themeColor="text1" w:themeTint="80"/>
                <w:sz w:val="24"/>
              </w:rPr>
              <w:t>Salary Band:</w:t>
            </w:r>
          </w:p>
        </w:tc>
        <w:tc>
          <w:tcPr>
            <w:tcW w:w="5212" w:type="dxa"/>
            <w:vAlign w:val="center"/>
          </w:tcPr>
          <w:p w14:paraId="3E469B21" w14:textId="1A5896F5" w:rsidR="00DB289F" w:rsidRPr="00B90F67" w:rsidRDefault="00B01988" w:rsidP="00691897">
            <w:pPr>
              <w:ind w:right="138"/>
              <w:rPr>
                <w:rFonts w:ascii="Arial" w:hAnsi="Arial" w:cs="Arial"/>
                <w:color w:val="404040" w:themeColor="text1" w:themeTint="BF"/>
              </w:rPr>
            </w:pPr>
            <w:r w:rsidRPr="00495978">
              <w:rPr>
                <w:rFonts w:ascii="Arial" w:hAnsi="Arial" w:cs="Arial"/>
                <w:color w:val="404040" w:themeColor="text1" w:themeTint="BF"/>
              </w:rPr>
              <w:t>BG</w:t>
            </w:r>
            <w:r w:rsidR="00F82197" w:rsidRPr="00495978">
              <w:rPr>
                <w:rFonts w:ascii="Arial" w:hAnsi="Arial" w:cs="Arial"/>
                <w:color w:val="404040" w:themeColor="text1" w:themeTint="BF"/>
              </w:rPr>
              <w:t xml:space="preserve"> 10</w:t>
            </w:r>
          </w:p>
        </w:tc>
      </w:tr>
      <w:tr w:rsidR="00DB289F" w14:paraId="383E3865" w14:textId="77777777" w:rsidTr="001A1ECD">
        <w:trPr>
          <w:trHeight w:val="465"/>
        </w:trPr>
        <w:tc>
          <w:tcPr>
            <w:tcW w:w="5266" w:type="dxa"/>
            <w:vAlign w:val="center"/>
          </w:tcPr>
          <w:p w14:paraId="3E3CB8DB" w14:textId="77777777" w:rsidR="00DB289F" w:rsidRPr="00C46EA2" w:rsidRDefault="00DB289F" w:rsidP="00DB289F">
            <w:pPr>
              <w:tabs>
                <w:tab w:val="left" w:pos="0"/>
              </w:tabs>
              <w:rPr>
                <w:rFonts w:ascii="Arial" w:hAnsi="Arial" w:cs="Arial"/>
                <w:b/>
                <w:color w:val="7F7F7F" w:themeColor="text1" w:themeTint="80"/>
                <w:sz w:val="24"/>
              </w:rPr>
            </w:pPr>
            <w:r w:rsidRPr="00C46EA2">
              <w:rPr>
                <w:rFonts w:ascii="Arial" w:hAnsi="Arial" w:cs="Arial"/>
                <w:b/>
                <w:color w:val="7F7F7F" w:themeColor="text1" w:themeTint="80"/>
                <w:sz w:val="24"/>
              </w:rPr>
              <w:t>Notice period:</w:t>
            </w:r>
          </w:p>
        </w:tc>
        <w:tc>
          <w:tcPr>
            <w:tcW w:w="5212" w:type="dxa"/>
            <w:vAlign w:val="center"/>
          </w:tcPr>
          <w:p w14:paraId="3A8C6CFF" w14:textId="19ED3FEA" w:rsidR="00DB289F" w:rsidRPr="00B90F67" w:rsidRDefault="006C0D90" w:rsidP="00691897">
            <w:pPr>
              <w:ind w:right="138"/>
              <w:rPr>
                <w:rFonts w:ascii="Arial" w:hAnsi="Arial" w:cs="Arial"/>
                <w:color w:val="404040" w:themeColor="text1" w:themeTint="BF"/>
              </w:rPr>
            </w:pPr>
            <w:r>
              <w:rPr>
                <w:rFonts w:ascii="Arial" w:hAnsi="Arial" w:cs="Arial"/>
                <w:color w:val="404040" w:themeColor="text1" w:themeTint="BF"/>
              </w:rPr>
              <w:t>3 months</w:t>
            </w:r>
          </w:p>
        </w:tc>
      </w:tr>
      <w:tr w:rsidR="00DB289F" w14:paraId="67CE13A4" w14:textId="77777777" w:rsidTr="001A1ECD">
        <w:trPr>
          <w:trHeight w:val="465"/>
        </w:trPr>
        <w:tc>
          <w:tcPr>
            <w:tcW w:w="5266" w:type="dxa"/>
            <w:vAlign w:val="center"/>
          </w:tcPr>
          <w:p w14:paraId="460658A7" w14:textId="77777777" w:rsidR="00DB289F" w:rsidRPr="00C46EA2" w:rsidRDefault="00DB289F" w:rsidP="00DB289F">
            <w:pPr>
              <w:tabs>
                <w:tab w:val="left" w:pos="0"/>
              </w:tabs>
              <w:rPr>
                <w:rFonts w:ascii="Arial" w:hAnsi="Arial" w:cs="Arial"/>
                <w:b/>
                <w:color w:val="7F7F7F" w:themeColor="text1" w:themeTint="80"/>
                <w:sz w:val="24"/>
              </w:rPr>
            </w:pPr>
            <w:r w:rsidRPr="00C46EA2">
              <w:rPr>
                <w:rFonts w:ascii="Arial" w:hAnsi="Arial" w:cs="Arial"/>
                <w:b/>
                <w:color w:val="7F7F7F" w:themeColor="text1" w:themeTint="80"/>
                <w:sz w:val="24"/>
              </w:rPr>
              <w:t>Budget Responsibility?</w:t>
            </w:r>
          </w:p>
        </w:tc>
        <w:tc>
          <w:tcPr>
            <w:tcW w:w="5212" w:type="dxa"/>
            <w:vAlign w:val="center"/>
          </w:tcPr>
          <w:p w14:paraId="7C83CFF6" w14:textId="72B952DB" w:rsidR="00DB289F" w:rsidRPr="00B90F67" w:rsidRDefault="006C0D90" w:rsidP="00691897">
            <w:pPr>
              <w:ind w:right="138"/>
              <w:rPr>
                <w:rFonts w:ascii="Arial" w:hAnsi="Arial" w:cs="Arial"/>
                <w:color w:val="404040" w:themeColor="text1" w:themeTint="BF"/>
              </w:rPr>
            </w:pPr>
            <w:r>
              <w:rPr>
                <w:rFonts w:ascii="Arial" w:hAnsi="Arial" w:cs="Arial"/>
                <w:color w:val="404040" w:themeColor="text1" w:themeTint="BF"/>
              </w:rPr>
              <w:t>No</w:t>
            </w:r>
          </w:p>
        </w:tc>
      </w:tr>
      <w:tr w:rsidR="00DB289F" w14:paraId="61B476C3" w14:textId="77777777" w:rsidTr="001A1ECD">
        <w:trPr>
          <w:trHeight w:val="465"/>
        </w:trPr>
        <w:tc>
          <w:tcPr>
            <w:tcW w:w="5266" w:type="dxa"/>
            <w:vAlign w:val="center"/>
          </w:tcPr>
          <w:p w14:paraId="67D45D68" w14:textId="77777777" w:rsidR="00DB289F" w:rsidRPr="00C46EA2" w:rsidRDefault="00DB289F" w:rsidP="00DB289F">
            <w:pPr>
              <w:tabs>
                <w:tab w:val="left" w:pos="0"/>
              </w:tabs>
              <w:rPr>
                <w:rFonts w:ascii="Arial" w:hAnsi="Arial" w:cs="Arial"/>
                <w:b/>
                <w:color w:val="7F7F7F" w:themeColor="text1" w:themeTint="80"/>
                <w:sz w:val="24"/>
              </w:rPr>
            </w:pPr>
            <w:r w:rsidRPr="00C46EA2">
              <w:rPr>
                <w:rFonts w:ascii="Arial" w:hAnsi="Arial" w:cs="Arial"/>
                <w:b/>
                <w:color w:val="7F7F7F" w:themeColor="text1" w:themeTint="80"/>
                <w:sz w:val="24"/>
              </w:rPr>
              <w:t>Direct Reports?</w:t>
            </w:r>
          </w:p>
        </w:tc>
        <w:tc>
          <w:tcPr>
            <w:tcW w:w="5212" w:type="dxa"/>
            <w:vAlign w:val="center"/>
          </w:tcPr>
          <w:p w14:paraId="59104F06" w14:textId="1E9653DF" w:rsidR="00DB289F" w:rsidRPr="00B90F67" w:rsidRDefault="00540AE2" w:rsidP="00691897">
            <w:pPr>
              <w:ind w:right="138"/>
              <w:rPr>
                <w:rFonts w:ascii="Arial" w:hAnsi="Arial" w:cs="Arial"/>
                <w:color w:val="404040" w:themeColor="text1" w:themeTint="BF"/>
              </w:rPr>
            </w:pPr>
            <w:r>
              <w:rPr>
                <w:rFonts w:ascii="Arial" w:hAnsi="Arial" w:cs="Arial"/>
                <w:color w:val="404040" w:themeColor="text1" w:themeTint="BF"/>
              </w:rPr>
              <w:t>No</w:t>
            </w:r>
          </w:p>
        </w:tc>
      </w:tr>
      <w:tr w:rsidR="008D7737" w14:paraId="4CCD73A9" w14:textId="77777777" w:rsidTr="001A1ECD">
        <w:trPr>
          <w:trHeight w:val="465"/>
        </w:trPr>
        <w:tc>
          <w:tcPr>
            <w:tcW w:w="5266" w:type="dxa"/>
            <w:vAlign w:val="center"/>
          </w:tcPr>
          <w:p w14:paraId="4A6BB420" w14:textId="7038BB4C" w:rsidR="008D7737" w:rsidRPr="00C46EA2" w:rsidRDefault="008D7737" w:rsidP="007A06B7">
            <w:pPr>
              <w:tabs>
                <w:tab w:val="left" w:pos="0"/>
              </w:tabs>
              <w:jc w:val="both"/>
              <w:rPr>
                <w:rFonts w:ascii="Arial" w:hAnsi="Arial" w:cs="Arial"/>
                <w:b/>
                <w:color w:val="7F7F7F" w:themeColor="text1" w:themeTint="80"/>
                <w:sz w:val="24"/>
              </w:rPr>
            </w:pPr>
            <w:r>
              <w:rPr>
                <w:rFonts w:ascii="Arial" w:hAnsi="Arial" w:cs="Arial"/>
                <w:b/>
                <w:color w:val="7F7F7F" w:themeColor="text1" w:themeTint="80"/>
                <w:sz w:val="24"/>
              </w:rPr>
              <w:t>Client</w:t>
            </w:r>
            <w:r w:rsidR="00AC33AE">
              <w:rPr>
                <w:rFonts w:ascii="Arial" w:hAnsi="Arial" w:cs="Arial"/>
                <w:b/>
                <w:color w:val="7F7F7F" w:themeColor="text1" w:themeTint="80"/>
                <w:sz w:val="24"/>
              </w:rPr>
              <w:t xml:space="preserve"> </w:t>
            </w:r>
            <w:r>
              <w:rPr>
                <w:rFonts w:ascii="Arial" w:hAnsi="Arial" w:cs="Arial"/>
                <w:b/>
                <w:color w:val="7F7F7F" w:themeColor="text1" w:themeTint="80"/>
                <w:sz w:val="24"/>
              </w:rPr>
              <w:t xml:space="preserve">facing role? </w:t>
            </w:r>
            <w:r w:rsidRPr="004137A5">
              <w:rPr>
                <w:rFonts w:ascii="Arial" w:hAnsi="Arial" w:cs="Arial"/>
                <w:bCs/>
                <w:color w:val="7F7F7F" w:themeColor="text1" w:themeTint="80"/>
                <w:sz w:val="20"/>
                <w:szCs w:val="18"/>
              </w:rPr>
              <w:t xml:space="preserve"> </w:t>
            </w:r>
          </w:p>
        </w:tc>
        <w:tc>
          <w:tcPr>
            <w:tcW w:w="5212" w:type="dxa"/>
            <w:vAlign w:val="center"/>
          </w:tcPr>
          <w:p w14:paraId="20EA04F8" w14:textId="24B9605C" w:rsidR="008D7737" w:rsidRPr="00B90F67" w:rsidRDefault="00CA3E50" w:rsidP="008D7737">
            <w:pPr>
              <w:ind w:right="138"/>
              <w:rPr>
                <w:rFonts w:ascii="Arial" w:hAnsi="Arial" w:cs="Arial"/>
                <w:color w:val="404040" w:themeColor="text1" w:themeTint="BF"/>
              </w:rPr>
            </w:pPr>
            <w:r>
              <w:rPr>
                <w:rFonts w:ascii="Arial" w:hAnsi="Arial" w:cs="Arial"/>
                <w:color w:val="404040" w:themeColor="text1" w:themeTint="BF"/>
              </w:rPr>
              <w:t>No</w:t>
            </w:r>
          </w:p>
        </w:tc>
      </w:tr>
      <w:tr w:rsidR="008D7737" w14:paraId="7B781454" w14:textId="77777777" w:rsidTr="001A1ECD">
        <w:trPr>
          <w:trHeight w:val="567"/>
        </w:trPr>
        <w:tc>
          <w:tcPr>
            <w:tcW w:w="10478" w:type="dxa"/>
            <w:gridSpan w:val="2"/>
            <w:shd w:val="clear" w:color="auto" w:fill="A6A6A6" w:themeFill="background1" w:themeFillShade="A6"/>
            <w:vAlign w:val="center"/>
          </w:tcPr>
          <w:p w14:paraId="05CBEE0D" w14:textId="7DCE2840" w:rsidR="008D7737" w:rsidRDefault="00C21A65" w:rsidP="008D7737">
            <w:pPr>
              <w:ind w:left="142"/>
            </w:pPr>
            <w:r>
              <w:rPr>
                <w:rFonts w:ascii="Arial" w:hAnsi="Arial" w:cs="Arial"/>
                <w:b/>
                <w:color w:val="FFFFFF" w:themeColor="background1"/>
                <w:sz w:val="28"/>
              </w:rPr>
              <w:t>Introduction:</w:t>
            </w:r>
          </w:p>
        </w:tc>
      </w:tr>
      <w:tr w:rsidR="008D7737" w14:paraId="5EE9ED7B" w14:textId="77777777" w:rsidTr="00E46B3E">
        <w:trPr>
          <w:trHeight w:val="1379"/>
        </w:trPr>
        <w:tc>
          <w:tcPr>
            <w:tcW w:w="10478" w:type="dxa"/>
            <w:gridSpan w:val="2"/>
          </w:tcPr>
          <w:p w14:paraId="601601AA" w14:textId="77777777" w:rsidR="0095619A" w:rsidRPr="008F1F27" w:rsidRDefault="0095619A" w:rsidP="00E46B3E">
            <w:pPr>
              <w:autoSpaceDE w:val="0"/>
              <w:autoSpaceDN w:val="0"/>
              <w:adjustRightInd w:val="0"/>
              <w:rPr>
                <w:rFonts w:ascii="Arial" w:hAnsi="Arial" w:cs="Arial"/>
                <w:color w:val="000000"/>
                <w:sz w:val="24"/>
                <w:szCs w:val="24"/>
              </w:rPr>
            </w:pPr>
          </w:p>
          <w:p w14:paraId="4152327F" w14:textId="24E5CFBA" w:rsidR="00E46B3E" w:rsidRPr="00C748FB" w:rsidRDefault="00E46B3E" w:rsidP="004F0589">
            <w:pPr>
              <w:spacing w:after="120"/>
              <w:rPr>
                <w:rFonts w:ascii="Arial" w:hAnsi="Arial" w:cs="Arial"/>
                <w:color w:val="7F7F7F" w:themeColor="text1" w:themeTint="80"/>
              </w:rPr>
            </w:pPr>
            <w:r w:rsidRPr="002A51E2">
              <w:rPr>
                <w:rFonts w:ascii="Arial" w:hAnsi="Arial" w:cs="Arial"/>
                <w:b/>
                <w:bCs/>
                <w:color w:val="7F7F7F" w:themeColor="text1" w:themeTint="80"/>
              </w:rPr>
              <w:t>MSI Reproductive Choices is one of the world’s leading providers of sexual and reproductive healthcare</w:t>
            </w:r>
            <w:r w:rsidRPr="00C748FB">
              <w:rPr>
                <w:rFonts w:ascii="Arial" w:hAnsi="Arial" w:cs="Arial"/>
                <w:color w:val="7F7F7F" w:themeColor="text1" w:themeTint="80"/>
              </w:rPr>
              <w:t>. We believe that everyone should have the right to choose. From contraception to safe abortion and life-saving post-abortion care, we are committed to delivering compassionate, affordable, high-quality services for all.</w:t>
            </w:r>
            <w:r w:rsidR="006C0D90">
              <w:rPr>
                <w:rFonts w:ascii="Arial" w:hAnsi="Arial" w:cs="Arial"/>
                <w:color w:val="7F7F7F" w:themeColor="text1" w:themeTint="80"/>
              </w:rPr>
              <w:t xml:space="preserve"> </w:t>
            </w:r>
            <w:r w:rsidR="006C0D90" w:rsidRPr="00C748FB">
              <w:rPr>
                <w:rFonts w:ascii="Arial" w:hAnsi="Arial" w:cs="Arial"/>
                <w:color w:val="7F7F7F" w:themeColor="text1" w:themeTint="80"/>
              </w:rPr>
              <w:t xml:space="preserve"> We know that access to reproductive choice is life changing. For some, it can mean the ability to complete an education or start a career. For others, it means being able to look after the family they already have. For everyone, it means the freedom to decide their own future, creating a fairer, more equal world</w:t>
            </w:r>
            <w:r w:rsidR="006C0D90">
              <w:rPr>
                <w:rFonts w:ascii="Arial" w:hAnsi="Arial" w:cs="Arial"/>
                <w:color w:val="7F7F7F" w:themeColor="text1" w:themeTint="80"/>
              </w:rPr>
              <w:t>.</w:t>
            </w:r>
          </w:p>
          <w:p w14:paraId="0968169F" w14:textId="11F0A587" w:rsidR="00E46B3E" w:rsidRPr="00C748FB" w:rsidRDefault="00E46B3E" w:rsidP="004F0589">
            <w:pPr>
              <w:spacing w:after="120"/>
              <w:rPr>
                <w:rFonts w:ascii="Arial" w:hAnsi="Arial" w:cs="Arial"/>
                <w:color w:val="7F7F7F" w:themeColor="text1" w:themeTint="80"/>
              </w:rPr>
            </w:pPr>
            <w:r w:rsidRPr="00C748FB">
              <w:rPr>
                <w:rFonts w:ascii="Arial" w:hAnsi="Arial" w:cs="Arial"/>
                <w:color w:val="7F7F7F" w:themeColor="text1" w:themeTint="80"/>
              </w:rPr>
              <w:t>Today, our organisation has over 9,000 team members working in 3</w:t>
            </w:r>
            <w:r w:rsidR="006C0D90">
              <w:rPr>
                <w:rFonts w:ascii="Arial" w:hAnsi="Arial" w:cs="Arial"/>
                <w:color w:val="7F7F7F" w:themeColor="text1" w:themeTint="80"/>
              </w:rPr>
              <w:t>6</w:t>
            </w:r>
            <w:r w:rsidRPr="00C748FB">
              <w:rPr>
                <w:rFonts w:ascii="Arial" w:hAnsi="Arial" w:cs="Arial"/>
                <w:color w:val="7F7F7F" w:themeColor="text1" w:themeTint="80"/>
              </w:rPr>
              <w:t xml:space="preserve"> countries across the world. Our success lies in the fact that MSI teams are locally led, entrepreneurial and results-driven, and are passionate about delivering high quality, client-</w:t>
            </w:r>
            <w:r w:rsidR="00FB4EA7" w:rsidRPr="00C748FB">
              <w:rPr>
                <w:rFonts w:ascii="Arial" w:hAnsi="Arial" w:cs="Arial"/>
                <w:color w:val="7F7F7F" w:themeColor="text1" w:themeTint="80"/>
              </w:rPr>
              <w:t>centred</w:t>
            </w:r>
            <w:r w:rsidRPr="00C748FB">
              <w:rPr>
                <w:rFonts w:ascii="Arial" w:hAnsi="Arial" w:cs="Arial"/>
                <w:color w:val="7F7F7F" w:themeColor="text1" w:themeTint="80"/>
              </w:rPr>
              <w:t xml:space="preserve"> care in their own communities. As a social business, we focus on sustainable delivery, efficiency, and funding models that are built to last, so that the women and girls we serve today will have a choice in the future too. </w:t>
            </w:r>
          </w:p>
          <w:p w14:paraId="1A28F979" w14:textId="77777777" w:rsidR="00526031" w:rsidRPr="00526031" w:rsidRDefault="00526031" w:rsidP="00526031">
            <w:pPr>
              <w:spacing w:after="120"/>
              <w:rPr>
                <w:rFonts w:ascii="Arial" w:hAnsi="Arial" w:cs="Arial"/>
                <w:color w:val="7F7F7F" w:themeColor="text1" w:themeTint="80"/>
              </w:rPr>
            </w:pPr>
            <w:r w:rsidRPr="00526031">
              <w:rPr>
                <w:rFonts w:ascii="Arial" w:hAnsi="Arial" w:cs="Arial"/>
                <w:b/>
                <w:bCs/>
                <w:color w:val="7F7F7F" w:themeColor="text1" w:themeTint="80"/>
              </w:rPr>
              <w:t xml:space="preserve">The Evidence and Impact Team, </w:t>
            </w:r>
            <w:r w:rsidRPr="00526031">
              <w:rPr>
                <w:rFonts w:ascii="Arial" w:hAnsi="Arial" w:cs="Arial"/>
                <w:color w:val="7F7F7F" w:themeColor="text1" w:themeTint="80"/>
              </w:rPr>
              <w:t>housed within MSI’s Technical Services Department, is a powerhouse of strategic insight and innovation. As a trusted thought partner to country programmes and global teams, the team plays a critical role in unlocking the full potential of data and evidence to drive smarter, more impactful programming.</w:t>
            </w:r>
          </w:p>
          <w:p w14:paraId="30F756DF" w14:textId="77777777" w:rsidR="00526031" w:rsidRPr="00526031" w:rsidRDefault="00526031" w:rsidP="00526031">
            <w:pPr>
              <w:spacing w:after="120"/>
              <w:rPr>
                <w:rFonts w:ascii="Arial" w:hAnsi="Arial" w:cs="Arial"/>
                <w:color w:val="7F7F7F" w:themeColor="text1" w:themeTint="80"/>
              </w:rPr>
            </w:pPr>
            <w:r w:rsidRPr="00526031">
              <w:rPr>
                <w:rFonts w:ascii="Arial" w:hAnsi="Arial" w:cs="Arial"/>
                <w:color w:val="7F7F7F" w:themeColor="text1" w:themeTint="80"/>
              </w:rPr>
              <w:t>From transforming routine data into actionable insights to designing and delivering high-impact research studies, the team ensures MSI’s work is not only effective but continually evolving. Whether it’s guiding programme performance, shaping new innovations, or influencing sector-wide thinking, the Evidence and Impact Team stands at the forefront—turning evidence into action, and data into real-world impact for sexual and reproductive health and rights.</w:t>
            </w:r>
          </w:p>
          <w:p w14:paraId="5D4C9B2D" w14:textId="32C712CC" w:rsidR="00E46B3E" w:rsidRPr="00FD5D61" w:rsidRDefault="00E46B3E" w:rsidP="00FD5D61">
            <w:pPr>
              <w:spacing w:after="120"/>
              <w:rPr>
                <w:rFonts w:ascii="Arial" w:hAnsi="Arial" w:cs="Arial"/>
                <w:color w:val="7F7F7F" w:themeColor="text1" w:themeTint="80"/>
              </w:rPr>
            </w:pPr>
          </w:p>
        </w:tc>
      </w:tr>
      <w:tr w:rsidR="008D7737" w14:paraId="27144061" w14:textId="77777777" w:rsidTr="001A1ECD">
        <w:trPr>
          <w:trHeight w:val="567"/>
        </w:trPr>
        <w:tc>
          <w:tcPr>
            <w:tcW w:w="10478" w:type="dxa"/>
            <w:gridSpan w:val="2"/>
            <w:shd w:val="clear" w:color="auto" w:fill="A6A6A6" w:themeFill="background1" w:themeFillShade="A6"/>
            <w:vAlign w:val="center"/>
          </w:tcPr>
          <w:p w14:paraId="4F48633F" w14:textId="77777777" w:rsidR="008D7737" w:rsidRDefault="008D7737" w:rsidP="008D7737">
            <w:pPr>
              <w:ind w:left="142"/>
              <w:rPr>
                <w:rFonts w:ascii="Arial" w:hAnsi="Arial" w:cs="Arial"/>
                <w:b/>
                <w:color w:val="7F7F7F" w:themeColor="text1" w:themeTint="80"/>
              </w:rPr>
            </w:pPr>
            <w:r>
              <w:rPr>
                <w:rFonts w:ascii="Arial" w:hAnsi="Arial" w:cs="Arial"/>
                <w:b/>
                <w:color w:val="FFFFFF" w:themeColor="background1"/>
                <w:sz w:val="28"/>
              </w:rPr>
              <w:t>The role</w:t>
            </w:r>
          </w:p>
        </w:tc>
      </w:tr>
      <w:tr w:rsidR="008D7737" w14:paraId="4D127BF0" w14:textId="77777777" w:rsidTr="004F0589">
        <w:trPr>
          <w:trHeight w:val="1826"/>
        </w:trPr>
        <w:tc>
          <w:tcPr>
            <w:tcW w:w="10478" w:type="dxa"/>
            <w:gridSpan w:val="2"/>
          </w:tcPr>
          <w:p w14:paraId="01BD1871" w14:textId="77777777" w:rsidR="0095619A" w:rsidRDefault="0095619A" w:rsidP="0095619A">
            <w:pPr>
              <w:autoSpaceDE w:val="0"/>
              <w:autoSpaceDN w:val="0"/>
              <w:adjustRightInd w:val="0"/>
              <w:rPr>
                <w:rFonts w:ascii="Arial" w:hAnsi="Arial" w:cs="Arial"/>
                <w:color w:val="404040" w:themeColor="text1" w:themeTint="BF"/>
              </w:rPr>
            </w:pPr>
          </w:p>
          <w:p w14:paraId="72B83484" w14:textId="77777777" w:rsidR="00AE6569" w:rsidRDefault="00AE6569" w:rsidP="00AE6569">
            <w:pPr>
              <w:rPr>
                <w:rFonts w:ascii="Arial" w:hAnsi="Arial" w:cs="Arial"/>
                <w:b/>
                <w:bCs/>
                <w:color w:val="7F7F7F" w:themeColor="text1" w:themeTint="80"/>
              </w:rPr>
            </w:pPr>
            <w:r w:rsidRPr="00AE6569">
              <w:rPr>
                <w:rFonts w:ascii="Arial" w:hAnsi="Arial" w:cs="Arial"/>
                <w:b/>
                <w:bCs/>
                <w:color w:val="7F7F7F" w:themeColor="text1" w:themeTint="80"/>
              </w:rPr>
              <w:t>Job Purpose:</w:t>
            </w:r>
          </w:p>
          <w:p w14:paraId="7809F7CF" w14:textId="785868C5" w:rsidR="00AE6569" w:rsidRPr="00AE6569" w:rsidRDefault="00AE6569" w:rsidP="00AE6569">
            <w:pPr>
              <w:rPr>
                <w:rFonts w:ascii="Arial" w:hAnsi="Arial" w:cs="Arial"/>
                <w:color w:val="7F7F7F" w:themeColor="text1" w:themeTint="80"/>
              </w:rPr>
            </w:pPr>
            <w:r w:rsidRPr="00AE6569">
              <w:rPr>
                <w:rFonts w:ascii="Arial" w:hAnsi="Arial" w:cs="Arial"/>
                <w:b/>
                <w:bCs/>
                <w:color w:val="7F7F7F" w:themeColor="text1" w:themeTint="80"/>
              </w:rPr>
              <w:br/>
            </w:r>
            <w:r w:rsidRPr="00AE6569">
              <w:rPr>
                <w:rFonts w:ascii="Arial" w:hAnsi="Arial" w:cs="Arial"/>
                <w:color w:val="7F7F7F" w:themeColor="text1" w:themeTint="80"/>
              </w:rPr>
              <w:t>The Evidence and Impact Specialist drives impact modelling and analytics to showcase the clear health, economic, and social value of SRHR investments—demonstrating MSI’s transformative impact through compelling, data-driven evidence for donors and stakeholders.</w:t>
            </w:r>
          </w:p>
          <w:p w14:paraId="2E436837" w14:textId="77777777" w:rsidR="00AE6569" w:rsidRPr="00AE6569" w:rsidRDefault="00AE6569" w:rsidP="00AE6569">
            <w:pPr>
              <w:rPr>
                <w:rFonts w:ascii="Arial" w:hAnsi="Arial" w:cs="Arial"/>
                <w:b/>
                <w:bCs/>
                <w:color w:val="7F7F7F" w:themeColor="text1" w:themeTint="80"/>
              </w:rPr>
            </w:pPr>
          </w:p>
          <w:p w14:paraId="3174CB31" w14:textId="77777777" w:rsidR="00AE6569" w:rsidRPr="00AE6569" w:rsidRDefault="00AE6569" w:rsidP="00AE6569">
            <w:pPr>
              <w:rPr>
                <w:rFonts w:ascii="Arial" w:hAnsi="Arial" w:cs="Arial"/>
                <w:b/>
                <w:bCs/>
                <w:color w:val="7F7F7F" w:themeColor="text1" w:themeTint="80"/>
              </w:rPr>
            </w:pPr>
            <w:r w:rsidRPr="00AE6569">
              <w:rPr>
                <w:rFonts w:ascii="Arial" w:hAnsi="Arial" w:cs="Arial"/>
                <w:b/>
                <w:bCs/>
                <w:color w:val="7F7F7F" w:themeColor="text1" w:themeTint="80"/>
              </w:rPr>
              <w:t>Measures of Success:</w:t>
            </w:r>
          </w:p>
          <w:p w14:paraId="68A3EE8A" w14:textId="77777777" w:rsidR="00AE6569" w:rsidRPr="00AE6569" w:rsidRDefault="00AE6569" w:rsidP="00AE6569">
            <w:pPr>
              <w:numPr>
                <w:ilvl w:val="0"/>
                <w:numId w:val="50"/>
              </w:numPr>
              <w:rPr>
                <w:rFonts w:ascii="Arial" w:hAnsi="Arial" w:cs="Arial"/>
                <w:color w:val="7F7F7F" w:themeColor="text1" w:themeTint="80"/>
              </w:rPr>
            </w:pPr>
            <w:r w:rsidRPr="00AE6569">
              <w:rPr>
                <w:rFonts w:ascii="Arial" w:hAnsi="Arial" w:cs="Arial"/>
                <w:color w:val="7F7F7F" w:themeColor="text1" w:themeTint="80"/>
              </w:rPr>
              <w:t>Deliver robust impact estimates and cost-effectiveness analyses that unlock funding and drive investment.</w:t>
            </w:r>
          </w:p>
          <w:p w14:paraId="740318DE" w14:textId="77777777" w:rsidR="00AE6569" w:rsidRPr="00AE6569" w:rsidRDefault="00AE6569" w:rsidP="00AE6569">
            <w:pPr>
              <w:numPr>
                <w:ilvl w:val="0"/>
                <w:numId w:val="50"/>
              </w:numPr>
              <w:rPr>
                <w:rFonts w:ascii="Arial" w:hAnsi="Arial" w:cs="Arial"/>
                <w:color w:val="7F7F7F" w:themeColor="text1" w:themeTint="80"/>
              </w:rPr>
            </w:pPr>
            <w:r w:rsidRPr="00AE6569">
              <w:rPr>
                <w:rFonts w:ascii="Arial" w:hAnsi="Arial" w:cs="Arial"/>
                <w:color w:val="7F7F7F" w:themeColor="text1" w:themeTint="80"/>
              </w:rPr>
              <w:t>Communicate MSI’s value with clarity and impact to diverse audiences—donors, policymakers, and partners—through persuasive data stories and presentations.</w:t>
            </w:r>
          </w:p>
          <w:p w14:paraId="35DDFCB4" w14:textId="21FC1131" w:rsidR="00AE6569" w:rsidRPr="00AE6569" w:rsidRDefault="00AE6569" w:rsidP="00AE6569">
            <w:pPr>
              <w:numPr>
                <w:ilvl w:val="0"/>
                <w:numId w:val="50"/>
              </w:numPr>
              <w:rPr>
                <w:rFonts w:ascii="Arial" w:hAnsi="Arial" w:cs="Arial"/>
                <w:color w:val="7F7F7F" w:themeColor="text1" w:themeTint="80"/>
              </w:rPr>
            </w:pPr>
            <w:r w:rsidRPr="00AE6569">
              <w:rPr>
                <w:rFonts w:ascii="Arial" w:hAnsi="Arial" w:cs="Arial"/>
                <w:color w:val="7F7F7F" w:themeColor="text1" w:themeTint="80"/>
              </w:rPr>
              <w:t>Support high-performing analytics teams to consistently deliver timely, high-quality technical outputs that enhance MSI programme effectiveness and efficiency.</w:t>
            </w:r>
          </w:p>
          <w:p w14:paraId="425EE20A" w14:textId="038951B0" w:rsidR="00E45015" w:rsidRPr="008940F8" w:rsidRDefault="00E45015" w:rsidP="00A52A22">
            <w:pPr>
              <w:ind w:left="360"/>
              <w:rPr>
                <w:rFonts w:ascii="Arial" w:hAnsi="Arial" w:cs="Arial"/>
                <w:color w:val="7F7F7F" w:themeColor="text1" w:themeTint="80"/>
              </w:rPr>
            </w:pPr>
          </w:p>
        </w:tc>
      </w:tr>
    </w:tbl>
    <w:p w14:paraId="60B2CB33" w14:textId="77777777" w:rsidR="00490BF3" w:rsidRPr="008940F8" w:rsidRDefault="00490BF3" w:rsidP="00D13A96">
      <w:pPr>
        <w:rPr>
          <w:sz w:val="2"/>
          <w:szCs w:val="2"/>
        </w:rPr>
      </w:pPr>
    </w:p>
    <w:tbl>
      <w:tblPr>
        <w:tblStyle w:val="TableGrid"/>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2689"/>
        <w:gridCol w:w="7789"/>
      </w:tblGrid>
      <w:tr w:rsidR="00DB289F" w14:paraId="6979542D" w14:textId="77777777" w:rsidTr="6F52B3C2">
        <w:trPr>
          <w:trHeight w:val="567"/>
        </w:trPr>
        <w:tc>
          <w:tcPr>
            <w:tcW w:w="10478" w:type="dxa"/>
            <w:gridSpan w:val="2"/>
            <w:shd w:val="clear" w:color="auto" w:fill="A6A6A6" w:themeFill="background1" w:themeFillShade="A6"/>
            <w:vAlign w:val="center"/>
          </w:tcPr>
          <w:p w14:paraId="0F2A6BE1" w14:textId="77777777" w:rsidR="00DB289F" w:rsidRPr="00FA2E00" w:rsidRDefault="00DB289F" w:rsidP="00DB289F">
            <w:pPr>
              <w:ind w:left="142"/>
              <w:rPr>
                <w:rFonts w:ascii="Arial" w:hAnsi="Arial" w:cs="Arial"/>
                <w:color w:val="404040" w:themeColor="text1" w:themeTint="BF"/>
              </w:rPr>
            </w:pPr>
            <w:r w:rsidRPr="00DB289F">
              <w:rPr>
                <w:rFonts w:ascii="Arial" w:hAnsi="Arial" w:cs="Arial"/>
                <w:b/>
                <w:color w:val="FFFFFF" w:themeColor="background1"/>
                <w:sz w:val="28"/>
              </w:rPr>
              <w:t>Key Responsibilities</w:t>
            </w:r>
          </w:p>
        </w:tc>
      </w:tr>
      <w:tr w:rsidR="0095619A" w14:paraId="6E787083" w14:textId="77777777" w:rsidTr="6F52B3C2">
        <w:trPr>
          <w:trHeight w:val="2127"/>
        </w:trPr>
        <w:tc>
          <w:tcPr>
            <w:tcW w:w="10478" w:type="dxa"/>
            <w:gridSpan w:val="2"/>
          </w:tcPr>
          <w:p w14:paraId="182ACDB6" w14:textId="77777777" w:rsidR="00EB58FA" w:rsidRPr="00EB58FA" w:rsidRDefault="00EB58FA" w:rsidP="00EB58FA">
            <w:pPr>
              <w:spacing w:before="120"/>
              <w:jc w:val="both"/>
              <w:rPr>
                <w:rFonts w:ascii="Arial" w:hAnsi="Arial" w:cs="Arial"/>
                <w:b/>
                <w:bCs/>
                <w:color w:val="00B0F0"/>
                <w:lang w:val="en-US"/>
              </w:rPr>
            </w:pPr>
            <w:r w:rsidRPr="00EB58FA">
              <w:rPr>
                <w:rFonts w:ascii="Arial" w:hAnsi="Arial" w:cs="Arial"/>
                <w:b/>
                <w:bCs/>
                <w:color w:val="00B0F0"/>
                <w:lang w:val="en-US"/>
              </w:rPr>
              <w:t>1. Impact Measurement &amp; Evidence Generation</w:t>
            </w:r>
          </w:p>
          <w:p w14:paraId="3D2282C7" w14:textId="77777777" w:rsidR="00EB58FA" w:rsidRPr="00946BAB" w:rsidRDefault="00EB58FA" w:rsidP="00946BAB">
            <w:pPr>
              <w:spacing w:before="120"/>
              <w:jc w:val="both"/>
              <w:rPr>
                <w:rFonts w:ascii="Arial" w:hAnsi="Arial" w:cs="Arial"/>
                <w:color w:val="7F7F7F" w:themeColor="text1" w:themeTint="80"/>
              </w:rPr>
            </w:pPr>
            <w:r w:rsidRPr="00946BAB">
              <w:rPr>
                <w:rFonts w:ascii="Arial" w:hAnsi="Arial" w:cs="Arial"/>
                <w:color w:val="7F7F7F" w:themeColor="text1" w:themeTint="80"/>
              </w:rPr>
              <w:t>Core Analytics Function:</w:t>
            </w:r>
          </w:p>
          <w:p w14:paraId="03DC3636" w14:textId="4C7E3262" w:rsidR="00455A09" w:rsidRPr="00EB58FA" w:rsidRDefault="00B94B63" w:rsidP="00E10B48">
            <w:pPr>
              <w:pStyle w:val="ListParagraph"/>
              <w:numPr>
                <w:ilvl w:val="0"/>
                <w:numId w:val="29"/>
              </w:numPr>
              <w:spacing w:before="120"/>
              <w:jc w:val="both"/>
              <w:rPr>
                <w:rFonts w:ascii="Arial" w:hAnsi="Arial" w:cs="Arial"/>
                <w:color w:val="7F7F7F" w:themeColor="text1" w:themeTint="80"/>
              </w:rPr>
            </w:pPr>
            <w:r>
              <w:rPr>
                <w:rFonts w:ascii="Arial" w:hAnsi="Arial" w:cs="Arial"/>
                <w:color w:val="7F7F7F" w:themeColor="text1" w:themeTint="80"/>
              </w:rPr>
              <w:t>Support the development of</w:t>
            </w:r>
            <w:r w:rsidR="00EB58FA" w:rsidRPr="6F52B3C2">
              <w:rPr>
                <w:rFonts w:ascii="Arial" w:hAnsi="Arial" w:cs="Arial"/>
                <w:color w:val="7F7F7F" w:themeColor="text1" w:themeTint="80"/>
              </w:rPr>
              <w:t xml:space="preserve"> </w:t>
            </w:r>
            <w:r w:rsidR="00455A09" w:rsidRPr="6F52B3C2">
              <w:rPr>
                <w:rFonts w:ascii="Arial" w:hAnsi="Arial" w:cs="Arial"/>
                <w:color w:val="7F7F7F" w:themeColor="text1" w:themeTint="80"/>
              </w:rPr>
              <w:t xml:space="preserve">new </w:t>
            </w:r>
            <w:r w:rsidR="00EB58FA" w:rsidRPr="6F52B3C2">
              <w:rPr>
                <w:rFonts w:ascii="Arial" w:hAnsi="Arial" w:cs="Arial"/>
                <w:color w:val="7F7F7F" w:themeColor="text1" w:themeTint="80"/>
              </w:rPr>
              <w:t xml:space="preserve">models </w:t>
            </w:r>
            <w:r w:rsidR="00420C6D" w:rsidRPr="6F52B3C2">
              <w:rPr>
                <w:rFonts w:ascii="Arial" w:hAnsi="Arial" w:cs="Arial"/>
                <w:color w:val="7F7F7F" w:themeColor="text1" w:themeTint="80"/>
              </w:rPr>
              <w:t xml:space="preserve">linking SRHR outcomes to broader global priorities (climate, economic development, gender equity) </w:t>
            </w:r>
            <w:r w:rsidR="00B31604" w:rsidRPr="6F52B3C2">
              <w:rPr>
                <w:rFonts w:ascii="Arial" w:hAnsi="Arial" w:cs="Arial"/>
                <w:color w:val="7F7F7F" w:themeColor="text1" w:themeTint="80"/>
              </w:rPr>
              <w:t xml:space="preserve">and </w:t>
            </w:r>
            <w:r w:rsidR="00EB58FA" w:rsidRPr="6F52B3C2">
              <w:rPr>
                <w:rFonts w:ascii="Arial" w:hAnsi="Arial" w:cs="Arial"/>
                <w:color w:val="7F7F7F" w:themeColor="text1" w:themeTint="80"/>
              </w:rPr>
              <w:t>to estimate health, demographic, and economic impacts of MSI's services</w:t>
            </w:r>
            <w:r w:rsidR="00420C6D" w:rsidRPr="6F52B3C2">
              <w:rPr>
                <w:rFonts w:ascii="Arial" w:hAnsi="Arial" w:cs="Arial"/>
                <w:color w:val="7F7F7F" w:themeColor="text1" w:themeTint="80"/>
              </w:rPr>
              <w:t xml:space="preserve">, </w:t>
            </w:r>
          </w:p>
          <w:p w14:paraId="474C169A" w14:textId="7C7481FC" w:rsidR="00EB58FA" w:rsidRPr="00EB58FA" w:rsidRDefault="00EB58FA" w:rsidP="00B24D57">
            <w:pPr>
              <w:pStyle w:val="ListParagraph"/>
              <w:numPr>
                <w:ilvl w:val="0"/>
                <w:numId w:val="29"/>
              </w:numPr>
              <w:spacing w:before="120"/>
              <w:jc w:val="both"/>
              <w:rPr>
                <w:rFonts w:ascii="Arial" w:hAnsi="Arial" w:cs="Arial"/>
                <w:color w:val="7F7F7F" w:themeColor="text1" w:themeTint="80"/>
              </w:rPr>
            </w:pPr>
            <w:r w:rsidRPr="00EB58FA">
              <w:rPr>
                <w:rFonts w:ascii="Arial" w:hAnsi="Arial" w:cs="Arial"/>
                <w:color w:val="7F7F7F" w:themeColor="text1" w:themeTint="80"/>
              </w:rPr>
              <w:t>Maintain and evolve impact measurement tools (like Impact 2) to quantify program effectiveness</w:t>
            </w:r>
          </w:p>
          <w:p w14:paraId="4D0BE471" w14:textId="042BD40C" w:rsidR="00EB58FA" w:rsidRPr="00EB58FA" w:rsidRDefault="00EB58FA" w:rsidP="00B24D57">
            <w:pPr>
              <w:pStyle w:val="ListParagraph"/>
              <w:numPr>
                <w:ilvl w:val="0"/>
                <w:numId w:val="29"/>
              </w:numPr>
              <w:spacing w:before="120"/>
              <w:jc w:val="both"/>
              <w:rPr>
                <w:rFonts w:ascii="Arial" w:hAnsi="Arial" w:cs="Arial"/>
                <w:color w:val="7F7F7F" w:themeColor="text1" w:themeTint="80"/>
              </w:rPr>
            </w:pPr>
            <w:r w:rsidRPr="00EB58FA">
              <w:rPr>
                <w:rFonts w:ascii="Arial" w:hAnsi="Arial" w:cs="Arial"/>
                <w:color w:val="7F7F7F" w:themeColor="text1" w:themeTint="80"/>
              </w:rPr>
              <w:t>Conduct rapid analytics using routine service data</w:t>
            </w:r>
            <w:r w:rsidR="00BC685D">
              <w:rPr>
                <w:rFonts w:ascii="Arial" w:hAnsi="Arial" w:cs="Arial"/>
                <w:color w:val="7F7F7F" w:themeColor="text1" w:themeTint="80"/>
              </w:rPr>
              <w:t>, client exit interviews</w:t>
            </w:r>
            <w:r w:rsidRPr="00EB58FA">
              <w:rPr>
                <w:rFonts w:ascii="Arial" w:hAnsi="Arial" w:cs="Arial"/>
                <w:color w:val="7F7F7F" w:themeColor="text1" w:themeTint="80"/>
              </w:rPr>
              <w:t xml:space="preserve"> and key datasets (DHS, PMA) to generate actionable insights</w:t>
            </w:r>
          </w:p>
          <w:p w14:paraId="28BCCD00" w14:textId="77777777" w:rsidR="00150A15" w:rsidRDefault="00EB58FA" w:rsidP="003A1AB2">
            <w:pPr>
              <w:pStyle w:val="ListParagraph"/>
              <w:numPr>
                <w:ilvl w:val="0"/>
                <w:numId w:val="29"/>
              </w:numPr>
              <w:spacing w:before="120"/>
              <w:jc w:val="both"/>
              <w:rPr>
                <w:rFonts w:ascii="Arial" w:hAnsi="Arial" w:cs="Arial"/>
                <w:color w:val="7F7F7F" w:themeColor="text1" w:themeTint="80"/>
              </w:rPr>
            </w:pPr>
            <w:r w:rsidRPr="00EB58FA">
              <w:rPr>
                <w:rFonts w:ascii="Arial" w:hAnsi="Arial" w:cs="Arial"/>
                <w:color w:val="7F7F7F" w:themeColor="text1" w:themeTint="80"/>
              </w:rPr>
              <w:t>Develop robust cost-effectiveness analyses and value-for-money evaluations</w:t>
            </w:r>
          </w:p>
          <w:p w14:paraId="410060E3" w14:textId="6B4748B2" w:rsidR="00150A15" w:rsidRPr="00150A15" w:rsidRDefault="00150A15" w:rsidP="003A1AB2">
            <w:pPr>
              <w:pStyle w:val="ListParagraph"/>
              <w:numPr>
                <w:ilvl w:val="0"/>
                <w:numId w:val="29"/>
              </w:numPr>
              <w:spacing w:before="120"/>
              <w:jc w:val="both"/>
              <w:rPr>
                <w:rFonts w:ascii="Arial" w:hAnsi="Arial" w:cs="Arial"/>
                <w:color w:val="7F7F7F" w:themeColor="text1" w:themeTint="80"/>
              </w:rPr>
            </w:pPr>
            <w:r w:rsidRPr="00150A15">
              <w:rPr>
                <w:rFonts w:ascii="Arial" w:hAnsi="Arial" w:cs="Arial"/>
                <w:color w:val="7F7F7F" w:themeColor="text1" w:themeTint="80"/>
              </w:rPr>
              <w:t>Serve as the technical lead for donor engagement and reporting, ensuring accurate, timely, and insight-driven contributions.</w:t>
            </w:r>
          </w:p>
          <w:p w14:paraId="701DF61D" w14:textId="55D0A96B" w:rsidR="003A1AB2" w:rsidRPr="003A1AB2" w:rsidRDefault="003A1AB2" w:rsidP="003A1AB2">
            <w:pPr>
              <w:spacing w:before="120"/>
              <w:jc w:val="both"/>
              <w:rPr>
                <w:rFonts w:ascii="Arial" w:hAnsi="Arial" w:cs="Arial"/>
                <w:b/>
                <w:bCs/>
                <w:color w:val="00B0F0"/>
              </w:rPr>
            </w:pPr>
            <w:r w:rsidRPr="003A1AB2">
              <w:rPr>
                <w:rFonts w:ascii="Arial" w:hAnsi="Arial" w:cs="Arial"/>
                <w:b/>
                <w:bCs/>
                <w:color w:val="00B0F0"/>
              </w:rPr>
              <w:t xml:space="preserve">2. Strategic </w:t>
            </w:r>
            <w:r w:rsidR="005E1237">
              <w:rPr>
                <w:rFonts w:ascii="Arial" w:hAnsi="Arial" w:cs="Arial"/>
                <w:b/>
                <w:bCs/>
                <w:color w:val="00B0F0"/>
              </w:rPr>
              <w:t>c</w:t>
            </w:r>
            <w:r w:rsidRPr="003A1AB2">
              <w:rPr>
                <w:rFonts w:ascii="Arial" w:hAnsi="Arial" w:cs="Arial"/>
                <w:b/>
                <w:bCs/>
                <w:color w:val="00B0F0"/>
              </w:rPr>
              <w:t>ommunication &amp; Influence</w:t>
            </w:r>
          </w:p>
          <w:p w14:paraId="4877B191" w14:textId="77777777" w:rsidR="003A1AB2" w:rsidRPr="003A1AB2" w:rsidRDefault="003A1AB2" w:rsidP="003A1AB2">
            <w:pPr>
              <w:spacing w:before="120"/>
              <w:jc w:val="both"/>
              <w:rPr>
                <w:rFonts w:ascii="Arial" w:hAnsi="Arial" w:cs="Arial"/>
                <w:color w:val="7F7F7F" w:themeColor="text1" w:themeTint="80"/>
              </w:rPr>
            </w:pPr>
            <w:r w:rsidRPr="003A1AB2">
              <w:rPr>
                <w:rFonts w:ascii="Arial" w:hAnsi="Arial" w:cs="Arial"/>
                <w:color w:val="7F7F7F" w:themeColor="text1" w:themeTint="80"/>
              </w:rPr>
              <w:t>Evidence Translation &amp; Stakeholder Engagement:</w:t>
            </w:r>
          </w:p>
          <w:p w14:paraId="1F628699" w14:textId="42C3C27A" w:rsidR="003575A2" w:rsidRPr="003575A2" w:rsidRDefault="003575A2" w:rsidP="003575A2">
            <w:pPr>
              <w:pStyle w:val="ListParagraph"/>
              <w:numPr>
                <w:ilvl w:val="0"/>
                <w:numId w:val="40"/>
              </w:numPr>
              <w:spacing w:before="120"/>
              <w:jc w:val="both"/>
              <w:rPr>
                <w:rFonts w:ascii="Arial" w:hAnsi="Arial" w:cs="Arial"/>
                <w:color w:val="7F7F7F" w:themeColor="text1" w:themeTint="80"/>
              </w:rPr>
            </w:pPr>
            <w:r w:rsidRPr="003575A2">
              <w:rPr>
                <w:rFonts w:ascii="Arial" w:hAnsi="Arial" w:cs="Arial"/>
                <w:color w:val="7F7F7F" w:themeColor="text1" w:themeTint="80"/>
              </w:rPr>
              <w:t>Help translate complex analytical findings into clear, audience-specific narratives for donors, partners, and policymakers.</w:t>
            </w:r>
          </w:p>
          <w:p w14:paraId="1F96BCF0" w14:textId="1AFB4067" w:rsidR="003575A2" w:rsidRPr="003575A2" w:rsidRDefault="003575A2" w:rsidP="003575A2">
            <w:pPr>
              <w:pStyle w:val="ListParagraph"/>
              <w:numPr>
                <w:ilvl w:val="0"/>
                <w:numId w:val="40"/>
              </w:numPr>
              <w:spacing w:before="120"/>
              <w:jc w:val="both"/>
              <w:rPr>
                <w:rFonts w:ascii="Arial" w:hAnsi="Arial" w:cs="Arial"/>
                <w:color w:val="7F7F7F" w:themeColor="text1" w:themeTint="80"/>
              </w:rPr>
            </w:pPr>
            <w:r w:rsidRPr="003575A2">
              <w:rPr>
                <w:rFonts w:ascii="Arial" w:hAnsi="Arial" w:cs="Arial"/>
                <w:color w:val="7F7F7F" w:themeColor="text1" w:themeTint="80"/>
              </w:rPr>
              <w:t>Support the delivery of presentations that build persuasive investment cases for SRHR programming.</w:t>
            </w:r>
          </w:p>
          <w:p w14:paraId="11BC6C56" w14:textId="2222FE89" w:rsidR="003575A2" w:rsidRPr="003575A2" w:rsidRDefault="003575A2" w:rsidP="003575A2">
            <w:pPr>
              <w:pStyle w:val="ListParagraph"/>
              <w:numPr>
                <w:ilvl w:val="0"/>
                <w:numId w:val="40"/>
              </w:numPr>
              <w:spacing w:before="120"/>
              <w:jc w:val="both"/>
              <w:rPr>
                <w:rFonts w:ascii="Arial" w:hAnsi="Arial" w:cs="Arial"/>
                <w:color w:val="7F7F7F" w:themeColor="text1" w:themeTint="80"/>
              </w:rPr>
            </w:pPr>
            <w:r w:rsidRPr="003575A2">
              <w:rPr>
                <w:rFonts w:ascii="Arial" w:hAnsi="Arial" w:cs="Arial"/>
                <w:color w:val="7F7F7F" w:themeColor="text1" w:themeTint="80"/>
              </w:rPr>
              <w:t>Participate in global forums and technical working groups to contribute to evidence-based policy discussions.</w:t>
            </w:r>
          </w:p>
          <w:p w14:paraId="5B5C3A6A" w14:textId="79A340E0" w:rsidR="003575A2" w:rsidRPr="003575A2" w:rsidRDefault="003575A2" w:rsidP="003575A2">
            <w:pPr>
              <w:pStyle w:val="ListParagraph"/>
              <w:numPr>
                <w:ilvl w:val="0"/>
                <w:numId w:val="40"/>
              </w:numPr>
              <w:spacing w:before="120"/>
              <w:jc w:val="both"/>
              <w:rPr>
                <w:rFonts w:ascii="Arial" w:hAnsi="Arial" w:cs="Arial"/>
                <w:color w:val="7F7F7F" w:themeColor="text1" w:themeTint="80"/>
              </w:rPr>
            </w:pPr>
            <w:r w:rsidRPr="003575A2">
              <w:rPr>
                <w:rFonts w:ascii="Arial" w:hAnsi="Arial" w:cs="Arial"/>
                <w:color w:val="7F7F7F" w:themeColor="text1" w:themeTint="80"/>
              </w:rPr>
              <w:t>Collaborate with MSI teams to package and share evidence showcasing MSI’s broader value proposition.</w:t>
            </w:r>
          </w:p>
          <w:p w14:paraId="2815B9B9" w14:textId="77777777" w:rsidR="003575A2" w:rsidRPr="003575A2" w:rsidRDefault="003575A2" w:rsidP="003575A2">
            <w:pPr>
              <w:numPr>
                <w:ilvl w:val="0"/>
                <w:numId w:val="40"/>
              </w:numPr>
              <w:spacing w:before="120"/>
              <w:jc w:val="both"/>
              <w:rPr>
                <w:rFonts w:ascii="Arial" w:hAnsi="Arial" w:cs="Arial"/>
                <w:b/>
                <w:bCs/>
                <w:color w:val="7F7F7F" w:themeColor="text1" w:themeTint="80"/>
                <w:lang w:val="en-US"/>
              </w:rPr>
            </w:pPr>
            <w:r w:rsidRPr="003575A2">
              <w:rPr>
                <w:rFonts w:ascii="Arial" w:hAnsi="Arial" w:cs="Arial"/>
                <w:color w:val="7F7F7F" w:themeColor="text1" w:themeTint="80"/>
              </w:rPr>
              <w:t>Assist in promoting thought leadership through clear communication of program impact and cost-effectiveness.</w:t>
            </w:r>
          </w:p>
          <w:p w14:paraId="3BA3F8EE" w14:textId="06FCB76E" w:rsidR="007A5FE3" w:rsidRPr="007A5FE3" w:rsidRDefault="007A5FE3" w:rsidP="003575A2">
            <w:pPr>
              <w:spacing w:before="120"/>
              <w:jc w:val="both"/>
              <w:rPr>
                <w:rFonts w:ascii="Arial" w:hAnsi="Arial" w:cs="Arial"/>
                <w:b/>
                <w:bCs/>
                <w:color w:val="00B0F0"/>
                <w:lang w:val="en-US"/>
              </w:rPr>
            </w:pPr>
            <w:r w:rsidRPr="007A5FE3">
              <w:rPr>
                <w:rFonts w:ascii="Arial" w:hAnsi="Arial" w:cs="Arial"/>
                <w:b/>
                <w:bCs/>
                <w:color w:val="00B0F0"/>
                <w:lang w:val="en-US"/>
              </w:rPr>
              <w:t xml:space="preserve">3. </w:t>
            </w:r>
            <w:r w:rsidR="00517576">
              <w:rPr>
                <w:rFonts w:ascii="Arial" w:hAnsi="Arial" w:cs="Arial"/>
                <w:b/>
                <w:bCs/>
                <w:color w:val="00B0F0"/>
                <w:lang w:val="en-US"/>
              </w:rPr>
              <w:t xml:space="preserve">Country </w:t>
            </w:r>
            <w:proofErr w:type="spellStart"/>
            <w:r w:rsidR="00517576">
              <w:rPr>
                <w:rFonts w:ascii="Arial" w:hAnsi="Arial" w:cs="Arial"/>
                <w:b/>
                <w:bCs/>
                <w:color w:val="00B0F0"/>
                <w:lang w:val="en-US"/>
              </w:rPr>
              <w:t>programme</w:t>
            </w:r>
            <w:proofErr w:type="spellEnd"/>
            <w:r w:rsidR="00517576">
              <w:rPr>
                <w:rFonts w:ascii="Arial" w:hAnsi="Arial" w:cs="Arial"/>
                <w:b/>
                <w:bCs/>
                <w:color w:val="00B0F0"/>
                <w:lang w:val="en-US"/>
              </w:rPr>
              <w:t xml:space="preserve"> support &amp; c</w:t>
            </w:r>
            <w:r w:rsidRPr="007A5FE3">
              <w:rPr>
                <w:rFonts w:ascii="Arial" w:hAnsi="Arial" w:cs="Arial"/>
                <w:b/>
                <w:bCs/>
                <w:color w:val="00B0F0"/>
                <w:lang w:val="en-US"/>
              </w:rPr>
              <w:t>apacity</w:t>
            </w:r>
            <w:r w:rsidR="00D406CA">
              <w:rPr>
                <w:rFonts w:ascii="Arial" w:hAnsi="Arial" w:cs="Arial"/>
                <w:b/>
                <w:bCs/>
                <w:color w:val="00B0F0"/>
                <w:lang w:val="en-US"/>
              </w:rPr>
              <w:t xml:space="preserve"> building</w:t>
            </w:r>
          </w:p>
          <w:p w14:paraId="1C91A6DE" w14:textId="36B0412D" w:rsidR="007A5FE3" w:rsidRPr="007A5FE3" w:rsidRDefault="007A5FE3" w:rsidP="007A5FE3">
            <w:pPr>
              <w:spacing w:before="120"/>
              <w:jc w:val="both"/>
              <w:rPr>
                <w:rFonts w:ascii="Arial" w:hAnsi="Arial" w:cs="Arial"/>
                <w:color w:val="7F7F7F" w:themeColor="text1" w:themeTint="80"/>
              </w:rPr>
            </w:pPr>
          </w:p>
          <w:p w14:paraId="1D75805E" w14:textId="77777777" w:rsidR="00E14B9E" w:rsidRPr="00E14B9E" w:rsidRDefault="00E14B9E" w:rsidP="00E14B9E">
            <w:pPr>
              <w:pStyle w:val="ListParagraph"/>
              <w:numPr>
                <w:ilvl w:val="0"/>
                <w:numId w:val="40"/>
              </w:numPr>
              <w:rPr>
                <w:rFonts w:ascii="Arial" w:hAnsi="Arial" w:cs="Arial"/>
                <w:color w:val="7F7F7F" w:themeColor="text1" w:themeTint="80"/>
              </w:rPr>
            </w:pPr>
            <w:r w:rsidRPr="00E14B9E">
              <w:rPr>
                <w:rFonts w:ascii="Arial" w:hAnsi="Arial" w:cs="Arial"/>
                <w:color w:val="7F7F7F" w:themeColor="text1" w:themeTint="80"/>
              </w:rPr>
              <w:t>Support the Impact and Analytics team in cultivating a high-performing, collaborative culture aligned with MSI’s values and commitment to learning.</w:t>
            </w:r>
          </w:p>
          <w:p w14:paraId="3FCA5277" w14:textId="77777777" w:rsidR="00E14B9E" w:rsidRPr="00E14B9E" w:rsidRDefault="00E14B9E" w:rsidP="00E14B9E">
            <w:pPr>
              <w:pStyle w:val="ListParagraph"/>
              <w:rPr>
                <w:rFonts w:ascii="Arial" w:hAnsi="Arial" w:cs="Arial"/>
                <w:color w:val="7F7F7F" w:themeColor="text1" w:themeTint="80"/>
              </w:rPr>
            </w:pPr>
          </w:p>
          <w:p w14:paraId="26D84A99" w14:textId="4BCFBF0F" w:rsidR="00E14B9E" w:rsidRPr="00E14B9E" w:rsidRDefault="00E14B9E" w:rsidP="00E14B9E">
            <w:pPr>
              <w:pStyle w:val="ListParagraph"/>
              <w:numPr>
                <w:ilvl w:val="0"/>
                <w:numId w:val="40"/>
              </w:numPr>
              <w:rPr>
                <w:rFonts w:ascii="Arial" w:hAnsi="Arial" w:cs="Arial"/>
                <w:color w:val="7F7F7F" w:themeColor="text1" w:themeTint="80"/>
              </w:rPr>
            </w:pPr>
            <w:r w:rsidRPr="00E14B9E">
              <w:rPr>
                <w:rFonts w:ascii="Arial" w:hAnsi="Arial" w:cs="Arial"/>
                <w:color w:val="7F7F7F" w:themeColor="text1" w:themeTint="80"/>
              </w:rPr>
              <w:lastRenderedPageBreak/>
              <w:t>Oversee timely, high-quality delivery of team projects, ensuring rigorous quality assurance across all technical outputs.</w:t>
            </w:r>
          </w:p>
          <w:p w14:paraId="2A3D0FDE" w14:textId="6755C3E7" w:rsidR="00E14B9E" w:rsidRPr="00E14B9E" w:rsidRDefault="00E14B9E" w:rsidP="00E14B9E">
            <w:pPr>
              <w:pStyle w:val="ListParagraph"/>
              <w:numPr>
                <w:ilvl w:val="0"/>
                <w:numId w:val="40"/>
              </w:numPr>
              <w:rPr>
                <w:rFonts w:ascii="Arial" w:hAnsi="Arial" w:cs="Arial"/>
                <w:color w:val="7F7F7F" w:themeColor="text1" w:themeTint="80"/>
              </w:rPr>
            </w:pPr>
            <w:r w:rsidRPr="00E14B9E">
              <w:rPr>
                <w:rFonts w:ascii="Arial" w:hAnsi="Arial" w:cs="Arial"/>
                <w:color w:val="7F7F7F" w:themeColor="text1" w:themeTint="80"/>
              </w:rPr>
              <w:t>Act as a key technical lead for 2–3 MSI country programmes, guiding</w:t>
            </w:r>
            <w:r>
              <w:rPr>
                <w:rFonts w:ascii="Arial" w:hAnsi="Arial" w:cs="Arial"/>
                <w:color w:val="7F7F7F" w:themeColor="text1" w:themeTint="80"/>
              </w:rPr>
              <w:t xml:space="preserve"> </w:t>
            </w:r>
            <w:r w:rsidRPr="00E14B9E">
              <w:rPr>
                <w:rFonts w:ascii="Arial" w:hAnsi="Arial" w:cs="Arial"/>
                <w:color w:val="7F7F7F" w:themeColor="text1" w:themeTint="80"/>
              </w:rPr>
              <w:t xml:space="preserve">from </w:t>
            </w:r>
            <w:proofErr w:type="spellStart"/>
            <w:r w:rsidRPr="00E14B9E">
              <w:rPr>
                <w:rFonts w:ascii="Arial" w:hAnsi="Arial" w:cs="Arial"/>
                <w:color w:val="7F7F7F" w:themeColor="text1" w:themeTint="80"/>
              </w:rPr>
              <w:t>logframe</w:t>
            </w:r>
            <w:proofErr w:type="spellEnd"/>
            <w:r w:rsidRPr="00E14B9E">
              <w:rPr>
                <w:rFonts w:ascii="Arial" w:hAnsi="Arial" w:cs="Arial"/>
                <w:color w:val="7F7F7F" w:themeColor="text1" w:themeTint="80"/>
              </w:rPr>
              <w:t xml:space="preserve"> development to turning data and research insights into impactful strategies.</w:t>
            </w:r>
          </w:p>
          <w:p w14:paraId="6E9F4073" w14:textId="03967518" w:rsidR="00F3329A" w:rsidRPr="004B6D2F" w:rsidRDefault="00E14B9E" w:rsidP="00E14B9E">
            <w:pPr>
              <w:pStyle w:val="ListParagraph"/>
              <w:numPr>
                <w:ilvl w:val="0"/>
                <w:numId w:val="40"/>
              </w:numPr>
              <w:rPr>
                <w:rFonts w:ascii="Arial" w:hAnsi="Arial" w:cs="Arial"/>
                <w:color w:val="404040" w:themeColor="text1" w:themeTint="BF"/>
              </w:rPr>
            </w:pPr>
            <w:r w:rsidRPr="00E14B9E">
              <w:rPr>
                <w:rFonts w:ascii="Arial" w:hAnsi="Arial" w:cs="Arial"/>
                <w:color w:val="7F7F7F" w:themeColor="text1" w:themeTint="80"/>
              </w:rPr>
              <w:t>Build technical capacity across the team and organisation by leading training and mentorship, enhancing how data and insights are used and communicated.</w:t>
            </w:r>
          </w:p>
        </w:tc>
      </w:tr>
      <w:tr w:rsidR="00E46B3E" w14:paraId="399F06CD" w14:textId="77777777" w:rsidTr="6F52B3C2">
        <w:trPr>
          <w:trHeight w:val="609"/>
        </w:trPr>
        <w:tc>
          <w:tcPr>
            <w:tcW w:w="10478" w:type="dxa"/>
            <w:gridSpan w:val="2"/>
            <w:shd w:val="clear" w:color="auto" w:fill="A6A6A6" w:themeFill="background1" w:themeFillShade="A6"/>
            <w:vAlign w:val="center"/>
          </w:tcPr>
          <w:p w14:paraId="5F1166BB" w14:textId="2A028B98" w:rsidR="00E46B3E" w:rsidRPr="00651EC4" w:rsidRDefault="00E46B3E" w:rsidP="00E46B3E">
            <w:pPr>
              <w:autoSpaceDE w:val="0"/>
              <w:autoSpaceDN w:val="0"/>
              <w:adjustRightInd w:val="0"/>
              <w:jc w:val="both"/>
              <w:rPr>
                <w:rFonts w:ascii="Arial" w:hAnsi="Arial" w:cs="Arial"/>
                <w:b/>
                <w:bCs/>
                <w:color w:val="404040" w:themeColor="text1" w:themeTint="BF"/>
                <w:sz w:val="28"/>
                <w:szCs w:val="28"/>
              </w:rPr>
            </w:pPr>
            <w:r w:rsidRPr="00B90F67">
              <w:rPr>
                <w:rFonts w:ascii="Arial" w:hAnsi="Arial" w:cs="Arial"/>
                <w:b/>
                <w:color w:val="FFFFFF" w:themeColor="background1"/>
                <w:sz w:val="28"/>
              </w:rPr>
              <w:lastRenderedPageBreak/>
              <w:t xml:space="preserve">Key </w:t>
            </w:r>
            <w:r w:rsidR="008940F8">
              <w:rPr>
                <w:rFonts w:ascii="Arial" w:hAnsi="Arial" w:cs="Arial"/>
                <w:b/>
                <w:color w:val="FFFFFF" w:themeColor="background1"/>
                <w:sz w:val="28"/>
              </w:rPr>
              <w:t>Competencies</w:t>
            </w:r>
          </w:p>
        </w:tc>
      </w:tr>
      <w:tr w:rsidR="00E46B3E" w:rsidRPr="00FA2E00" w14:paraId="4E8FF580" w14:textId="77777777" w:rsidTr="6F52B3C2">
        <w:trPr>
          <w:trHeight w:val="698"/>
        </w:trPr>
        <w:tc>
          <w:tcPr>
            <w:tcW w:w="10478" w:type="dxa"/>
            <w:gridSpan w:val="2"/>
          </w:tcPr>
          <w:p w14:paraId="7DC815B3" w14:textId="77777777" w:rsidR="004B7DCA" w:rsidRDefault="004B7DCA" w:rsidP="004B7DCA">
            <w:pPr>
              <w:rPr>
                <w:rFonts w:ascii="Arial" w:hAnsi="Arial" w:cs="Arial"/>
                <w:color w:val="7F7F7F" w:themeColor="text1" w:themeTint="80"/>
              </w:rPr>
            </w:pPr>
            <w:r w:rsidRPr="004B7DCA">
              <w:rPr>
                <w:rFonts w:ascii="Arial" w:hAnsi="Arial" w:cs="Arial"/>
                <w:color w:val="7F7F7F" w:themeColor="text1" w:themeTint="80"/>
              </w:rPr>
              <w:t>To succeed in this role, you will need the following key skills:</w:t>
            </w:r>
          </w:p>
          <w:p w14:paraId="5C25AFBF" w14:textId="77777777" w:rsidR="004B7DCA" w:rsidRPr="004B7DCA" w:rsidRDefault="004B7DCA" w:rsidP="004B7DCA">
            <w:pPr>
              <w:rPr>
                <w:rFonts w:ascii="Arial" w:hAnsi="Arial" w:cs="Arial"/>
                <w:color w:val="7F7F7F" w:themeColor="text1" w:themeTint="80"/>
              </w:rPr>
            </w:pPr>
          </w:p>
          <w:p w14:paraId="602D647D" w14:textId="53D820E7" w:rsidR="004B7DCA" w:rsidRPr="004B7DCA" w:rsidRDefault="004B7DCA" w:rsidP="004B7DCA">
            <w:pPr>
              <w:numPr>
                <w:ilvl w:val="0"/>
                <w:numId w:val="51"/>
              </w:numPr>
              <w:rPr>
                <w:rFonts w:ascii="Arial" w:hAnsi="Arial" w:cs="Arial"/>
                <w:color w:val="7F7F7F" w:themeColor="text1" w:themeTint="80"/>
              </w:rPr>
            </w:pPr>
            <w:r w:rsidRPr="004B7DCA">
              <w:rPr>
                <w:rFonts w:ascii="Arial" w:hAnsi="Arial" w:cs="Arial"/>
                <w:color w:val="7F7F7F" w:themeColor="text1" w:themeTint="80"/>
              </w:rPr>
              <w:t>Advanced modelling and analytical expertise, including interpreting complex data and conducting impact, equity, and cost-effectiveness analyses. Proficient in DHS and PMA datasets, statistical software (STATA or R), and advanced Excel. Experienced with quantitative methods such as Interrupted Time Series Analysis and multilevel regression.</w:t>
            </w:r>
          </w:p>
          <w:p w14:paraId="033172F3" w14:textId="77777777" w:rsidR="004B7DCA" w:rsidRPr="004B7DCA" w:rsidRDefault="004B7DCA" w:rsidP="004B7DCA">
            <w:pPr>
              <w:numPr>
                <w:ilvl w:val="0"/>
                <w:numId w:val="51"/>
              </w:numPr>
              <w:rPr>
                <w:rFonts w:ascii="Arial" w:hAnsi="Arial" w:cs="Arial"/>
                <w:color w:val="7F7F7F" w:themeColor="text1" w:themeTint="80"/>
              </w:rPr>
            </w:pPr>
            <w:r w:rsidRPr="004B7DCA">
              <w:rPr>
                <w:rFonts w:ascii="Arial" w:hAnsi="Arial" w:cs="Arial"/>
                <w:color w:val="7F7F7F" w:themeColor="text1" w:themeTint="80"/>
              </w:rPr>
              <w:t>Deep knowledge of SRHR impact evaluation methodologies, particularly in low-resource settings.</w:t>
            </w:r>
          </w:p>
          <w:p w14:paraId="0433F883" w14:textId="25345A60" w:rsidR="004B7DCA" w:rsidRPr="004B7DCA" w:rsidRDefault="004B7DCA" w:rsidP="004B7DCA">
            <w:pPr>
              <w:numPr>
                <w:ilvl w:val="0"/>
                <w:numId w:val="51"/>
              </w:numPr>
              <w:rPr>
                <w:rFonts w:ascii="Arial" w:hAnsi="Arial" w:cs="Arial"/>
                <w:color w:val="7F7F7F" w:themeColor="text1" w:themeTint="80"/>
              </w:rPr>
            </w:pPr>
            <w:r w:rsidRPr="004B7DCA">
              <w:rPr>
                <w:rFonts w:ascii="Arial" w:hAnsi="Arial" w:cs="Arial"/>
                <w:color w:val="7F7F7F" w:themeColor="text1" w:themeTint="80"/>
              </w:rPr>
              <w:t>Excellent verbal, written, and presentation skills, with the ability to craft clear, persuasive, evidence-based narratives tailored to donors, policymakers, and partners—translating complex data into accessible and compelling stories. Confident public speaker.</w:t>
            </w:r>
          </w:p>
          <w:p w14:paraId="54A5674F" w14:textId="77777777" w:rsidR="004B7DCA" w:rsidRPr="004B7DCA" w:rsidRDefault="004B7DCA" w:rsidP="004B7DCA">
            <w:pPr>
              <w:numPr>
                <w:ilvl w:val="0"/>
                <w:numId w:val="51"/>
              </w:numPr>
              <w:rPr>
                <w:rFonts w:ascii="Arial" w:hAnsi="Arial" w:cs="Arial"/>
                <w:color w:val="7F7F7F" w:themeColor="text1" w:themeTint="80"/>
              </w:rPr>
            </w:pPr>
            <w:r w:rsidRPr="004B7DCA">
              <w:rPr>
                <w:rFonts w:ascii="Arial" w:hAnsi="Arial" w:cs="Arial"/>
                <w:color w:val="7F7F7F" w:themeColor="text1" w:themeTint="80"/>
              </w:rPr>
              <w:t>Proven effectiveness in stakeholder engagement, with experience presenting insights and recommendations to senior audiences.</w:t>
            </w:r>
          </w:p>
          <w:p w14:paraId="68791937" w14:textId="2D0A27B1" w:rsidR="004B7DCA" w:rsidRPr="004B7DCA" w:rsidRDefault="004B7DCA" w:rsidP="004B7DCA">
            <w:pPr>
              <w:numPr>
                <w:ilvl w:val="0"/>
                <w:numId w:val="51"/>
              </w:numPr>
              <w:rPr>
                <w:rFonts w:ascii="Arial" w:hAnsi="Arial" w:cs="Arial"/>
                <w:color w:val="7F7F7F" w:themeColor="text1" w:themeTint="80"/>
              </w:rPr>
            </w:pPr>
            <w:r w:rsidRPr="004B7DCA">
              <w:rPr>
                <w:rFonts w:ascii="Arial" w:hAnsi="Arial" w:cs="Arial"/>
                <w:color w:val="7F7F7F" w:themeColor="text1" w:themeTint="80"/>
              </w:rPr>
              <w:t>Strong multitasking and prioriti</w:t>
            </w:r>
            <w:r w:rsidR="00D03F73">
              <w:rPr>
                <w:rFonts w:ascii="Arial" w:hAnsi="Arial" w:cs="Arial"/>
                <w:color w:val="7F7F7F" w:themeColor="text1" w:themeTint="80"/>
              </w:rPr>
              <w:t>s</w:t>
            </w:r>
            <w:r w:rsidRPr="004B7DCA">
              <w:rPr>
                <w:rFonts w:ascii="Arial" w:hAnsi="Arial" w:cs="Arial"/>
                <w:color w:val="7F7F7F" w:themeColor="text1" w:themeTint="80"/>
              </w:rPr>
              <w:t>ation skills, demonstrating agility and responsiveness in dynamic, changing environments.</w:t>
            </w:r>
          </w:p>
          <w:p w14:paraId="6FA60162" w14:textId="606A1EE0" w:rsidR="00BA50EE" w:rsidRPr="004B7DCA" w:rsidRDefault="00BA50EE" w:rsidP="00BA50EE">
            <w:pPr>
              <w:ind w:left="720"/>
              <w:rPr>
                <w:rFonts w:ascii="Arial" w:hAnsi="Arial" w:cs="Arial"/>
                <w:color w:val="7F7F7F" w:themeColor="text1" w:themeTint="80"/>
              </w:rPr>
            </w:pPr>
          </w:p>
        </w:tc>
      </w:tr>
      <w:tr w:rsidR="00E46B3E" w:rsidRPr="00FA2E00" w14:paraId="4E7187F3" w14:textId="77777777" w:rsidTr="6F52B3C2">
        <w:trPr>
          <w:trHeight w:val="698"/>
        </w:trPr>
        <w:tc>
          <w:tcPr>
            <w:tcW w:w="10478" w:type="dxa"/>
            <w:gridSpan w:val="2"/>
            <w:shd w:val="clear" w:color="auto" w:fill="A6A6A6" w:themeFill="background1" w:themeFillShade="A6"/>
            <w:vAlign w:val="center"/>
          </w:tcPr>
          <w:p w14:paraId="66866F87" w14:textId="4379546C" w:rsidR="00E46B3E" w:rsidRDefault="00E46B3E" w:rsidP="00E46B3E">
            <w:pPr>
              <w:jc w:val="both"/>
              <w:rPr>
                <w:rFonts w:ascii="Arial" w:hAnsi="Arial" w:cs="Arial"/>
                <w:b/>
                <w:color w:val="7F7F7F" w:themeColor="text1" w:themeTint="80"/>
              </w:rPr>
            </w:pPr>
            <w:r w:rsidRPr="00B90F67">
              <w:rPr>
                <w:rFonts w:ascii="Arial" w:hAnsi="Arial" w:cs="Arial"/>
                <w:b/>
                <w:color w:val="FFFFFF" w:themeColor="background1"/>
                <w:sz w:val="28"/>
              </w:rPr>
              <w:t xml:space="preserve">Key </w:t>
            </w:r>
            <w:r>
              <w:rPr>
                <w:rFonts w:ascii="Arial" w:hAnsi="Arial" w:cs="Arial"/>
                <w:b/>
                <w:color w:val="FFFFFF" w:themeColor="background1"/>
                <w:sz w:val="28"/>
              </w:rPr>
              <w:t>Experience</w:t>
            </w:r>
            <w:r w:rsidR="008940F8">
              <w:rPr>
                <w:rFonts w:ascii="Arial" w:hAnsi="Arial" w:cs="Arial"/>
                <w:b/>
                <w:color w:val="FFFFFF" w:themeColor="background1"/>
                <w:sz w:val="28"/>
              </w:rPr>
              <w:t xml:space="preserve"> </w:t>
            </w:r>
          </w:p>
        </w:tc>
      </w:tr>
      <w:tr w:rsidR="00E46B3E" w:rsidRPr="00FA2E00" w14:paraId="1D12FC91" w14:textId="77777777" w:rsidTr="6F52B3C2">
        <w:trPr>
          <w:trHeight w:val="490"/>
        </w:trPr>
        <w:tc>
          <w:tcPr>
            <w:tcW w:w="10478" w:type="dxa"/>
            <w:gridSpan w:val="2"/>
          </w:tcPr>
          <w:p w14:paraId="16E7ED03" w14:textId="77777777" w:rsidR="00E46B3E" w:rsidRDefault="00E46B3E" w:rsidP="00E46B3E">
            <w:pPr>
              <w:rPr>
                <w:rFonts w:ascii="Arial" w:hAnsi="Arial" w:cs="Arial"/>
                <w:b/>
                <w:color w:val="7F7F7F" w:themeColor="text1" w:themeTint="80"/>
              </w:rPr>
            </w:pPr>
          </w:p>
          <w:p w14:paraId="5A7C4BC7" w14:textId="77777777" w:rsidR="00E46B3E" w:rsidRDefault="00E46B3E" w:rsidP="00E46B3E">
            <w:pPr>
              <w:rPr>
                <w:rFonts w:ascii="Arial" w:hAnsi="Arial" w:cs="Arial"/>
                <w:b/>
                <w:color w:val="7F7F7F" w:themeColor="text1" w:themeTint="80"/>
              </w:rPr>
            </w:pPr>
            <w:r>
              <w:rPr>
                <w:rFonts w:ascii="Arial" w:hAnsi="Arial" w:cs="Arial"/>
                <w:b/>
                <w:color w:val="7F7F7F" w:themeColor="text1" w:themeTint="80"/>
              </w:rPr>
              <w:t xml:space="preserve">To perform this role, it is </w:t>
            </w:r>
            <w:r w:rsidRPr="00A437AB">
              <w:rPr>
                <w:rFonts w:ascii="Arial" w:hAnsi="Arial" w:cs="Arial"/>
                <w:b/>
                <w:color w:val="7F7F7F" w:themeColor="text1" w:themeTint="80"/>
                <w:u w:val="single"/>
              </w:rPr>
              <w:t>essential</w:t>
            </w:r>
            <w:r>
              <w:rPr>
                <w:rFonts w:ascii="Arial" w:hAnsi="Arial" w:cs="Arial"/>
                <w:b/>
                <w:color w:val="7F7F7F" w:themeColor="text1" w:themeTint="80"/>
              </w:rPr>
              <w:t xml:space="preserve"> that you have the following experience:</w:t>
            </w:r>
          </w:p>
          <w:p w14:paraId="6D73FA44" w14:textId="77777777" w:rsidR="00E46B3E" w:rsidRDefault="00E46B3E" w:rsidP="00E46B3E">
            <w:pPr>
              <w:rPr>
                <w:rFonts w:ascii="Arial" w:hAnsi="Arial" w:cs="Arial"/>
                <w:b/>
                <w:color w:val="7F7F7F" w:themeColor="text1" w:themeTint="80"/>
              </w:rPr>
            </w:pPr>
          </w:p>
          <w:p w14:paraId="4F8B7966" w14:textId="77777777" w:rsidR="005A1D66" w:rsidRPr="005A1D66" w:rsidRDefault="005A1D66" w:rsidP="007A2994">
            <w:pPr>
              <w:pStyle w:val="ListParagraph"/>
              <w:numPr>
                <w:ilvl w:val="0"/>
                <w:numId w:val="20"/>
              </w:numPr>
              <w:ind w:right="138"/>
              <w:rPr>
                <w:rFonts w:ascii="Arial" w:hAnsi="Arial" w:cs="Arial"/>
                <w:color w:val="7F7F7F" w:themeColor="text1" w:themeTint="80"/>
              </w:rPr>
            </w:pPr>
            <w:r w:rsidRPr="005A1D66">
              <w:rPr>
                <w:rFonts w:ascii="Arial" w:hAnsi="Arial" w:cs="Arial"/>
                <w:b/>
                <w:bCs/>
                <w:color w:val="7F7F7F" w:themeColor="text1" w:themeTint="80"/>
              </w:rPr>
              <w:t xml:space="preserve">At least 6 years of experience in evidence generation </w:t>
            </w:r>
            <w:r w:rsidRPr="005A1D66">
              <w:rPr>
                <w:rFonts w:ascii="Arial" w:hAnsi="Arial" w:cs="Arial"/>
                <w:color w:val="7F7F7F" w:themeColor="text1" w:themeTint="80"/>
              </w:rPr>
              <w:t>and impact modelling within global health. Experience in the SRHR sector is strongly preferred, but not essential.</w:t>
            </w:r>
          </w:p>
          <w:p w14:paraId="601458A3" w14:textId="3F8E421F" w:rsidR="004D6EF9" w:rsidRPr="004D6EF9" w:rsidRDefault="004D6EF9" w:rsidP="007A2994">
            <w:pPr>
              <w:pStyle w:val="ListParagraph"/>
              <w:numPr>
                <w:ilvl w:val="0"/>
                <w:numId w:val="20"/>
              </w:numPr>
              <w:ind w:right="138"/>
              <w:rPr>
                <w:rFonts w:ascii="Arial" w:hAnsi="Arial" w:cs="Arial"/>
                <w:color w:val="7F7F7F" w:themeColor="text1" w:themeTint="80"/>
              </w:rPr>
            </w:pPr>
            <w:r w:rsidRPr="009831B3">
              <w:rPr>
                <w:rFonts w:ascii="Arial" w:hAnsi="Arial" w:cs="Arial"/>
                <w:b/>
                <w:bCs/>
                <w:color w:val="7F7F7F" w:themeColor="text1" w:themeTint="80"/>
              </w:rPr>
              <w:t>Proven expertise in managing complex modelling</w:t>
            </w:r>
            <w:r w:rsidRPr="004D6EF9">
              <w:rPr>
                <w:rFonts w:ascii="Arial" w:hAnsi="Arial" w:cs="Arial"/>
                <w:color w:val="7F7F7F" w:themeColor="text1" w:themeTint="80"/>
              </w:rPr>
              <w:t xml:space="preserve"> projects and methodologies</w:t>
            </w:r>
            <w:r w:rsidR="0B0D7B01" w:rsidRPr="0E7B4E7B">
              <w:rPr>
                <w:rFonts w:ascii="Arial" w:hAnsi="Arial" w:cs="Arial"/>
                <w:color w:val="7F7F7F" w:themeColor="text1" w:themeTint="80"/>
              </w:rPr>
              <w:t xml:space="preserve"> </w:t>
            </w:r>
            <w:r w:rsidR="005F14B7">
              <w:rPr>
                <w:rFonts w:ascii="Arial" w:hAnsi="Arial" w:cs="Arial"/>
                <w:color w:val="7F7F7F" w:themeColor="text1" w:themeTint="80"/>
              </w:rPr>
              <w:t xml:space="preserve">such as </w:t>
            </w:r>
            <w:r w:rsidR="005F14B7" w:rsidRPr="005F14B7">
              <w:rPr>
                <w:rFonts w:ascii="Arial" w:hAnsi="Arial" w:cs="Arial"/>
                <w:color w:val="7F7F7F" w:themeColor="text1" w:themeTint="80"/>
              </w:rPr>
              <w:t>multi-sectoral impact evaluations in development contexts</w:t>
            </w:r>
          </w:p>
          <w:p w14:paraId="0799431B" w14:textId="19662532" w:rsidR="004D6EF9" w:rsidRPr="002565CA" w:rsidRDefault="00AA02F3" w:rsidP="007A2994">
            <w:pPr>
              <w:pStyle w:val="ListParagraph"/>
              <w:numPr>
                <w:ilvl w:val="0"/>
                <w:numId w:val="20"/>
              </w:numPr>
              <w:ind w:right="138"/>
              <w:rPr>
                <w:rFonts w:ascii="Arial" w:hAnsi="Arial" w:cs="Arial"/>
                <w:color w:val="7F7F7F" w:themeColor="text1" w:themeTint="80"/>
              </w:rPr>
            </w:pPr>
            <w:r w:rsidRPr="002565CA">
              <w:rPr>
                <w:rFonts w:ascii="Arial" w:hAnsi="Arial" w:cs="Arial"/>
                <w:b/>
                <w:bCs/>
                <w:color w:val="7F7F7F" w:themeColor="text1" w:themeTint="80"/>
              </w:rPr>
              <w:t>Experience presenting to diverse</w:t>
            </w:r>
            <w:r w:rsidR="002565CA" w:rsidRPr="002565CA">
              <w:rPr>
                <w:rFonts w:ascii="Arial" w:hAnsi="Arial" w:cs="Arial"/>
                <w:b/>
                <w:bCs/>
                <w:color w:val="7F7F7F" w:themeColor="text1" w:themeTint="80"/>
              </w:rPr>
              <w:t xml:space="preserve"> and senior </w:t>
            </w:r>
            <w:r w:rsidRPr="002565CA">
              <w:rPr>
                <w:rFonts w:ascii="Arial" w:hAnsi="Arial" w:cs="Arial"/>
                <w:b/>
                <w:bCs/>
                <w:color w:val="7F7F7F" w:themeColor="text1" w:themeTint="80"/>
              </w:rPr>
              <w:t xml:space="preserve">audiences </w:t>
            </w:r>
            <w:r w:rsidR="002565CA" w:rsidRPr="002565CA">
              <w:rPr>
                <w:rFonts w:ascii="Arial" w:hAnsi="Arial" w:cs="Arial"/>
                <w:color w:val="7F7F7F" w:themeColor="text1" w:themeTint="80"/>
              </w:rPr>
              <w:t>and have led meetings to facilitate</w:t>
            </w:r>
            <w:r w:rsidR="00E84F54" w:rsidRPr="002565CA">
              <w:rPr>
                <w:rFonts w:ascii="Arial" w:hAnsi="Arial" w:cs="Arial"/>
                <w:color w:val="7F7F7F" w:themeColor="text1" w:themeTint="80"/>
              </w:rPr>
              <w:t xml:space="preserve"> </w:t>
            </w:r>
            <w:r w:rsidR="0044302D" w:rsidRPr="002565CA">
              <w:rPr>
                <w:rFonts w:ascii="Arial" w:hAnsi="Arial" w:cs="Arial"/>
                <w:color w:val="7F7F7F" w:themeColor="text1" w:themeTint="80"/>
              </w:rPr>
              <w:t xml:space="preserve">insight generation </w:t>
            </w:r>
            <w:r w:rsidRPr="002565CA">
              <w:rPr>
                <w:rFonts w:ascii="Arial" w:hAnsi="Arial" w:cs="Arial"/>
                <w:color w:val="7F7F7F" w:themeColor="text1" w:themeTint="80"/>
              </w:rPr>
              <w:t>and model development</w:t>
            </w:r>
          </w:p>
          <w:p w14:paraId="20DE5288" w14:textId="34CB1237" w:rsidR="007A2994" w:rsidRDefault="007A2994" w:rsidP="007A2994">
            <w:pPr>
              <w:numPr>
                <w:ilvl w:val="0"/>
                <w:numId w:val="20"/>
              </w:numPr>
              <w:rPr>
                <w:rFonts w:ascii="Arial" w:hAnsi="Arial" w:cs="Arial"/>
                <w:color w:val="7F7F7F" w:themeColor="text1" w:themeTint="80"/>
              </w:rPr>
            </w:pPr>
            <w:r w:rsidRPr="00AA02F3">
              <w:rPr>
                <w:rFonts w:ascii="Arial" w:hAnsi="Arial" w:cs="Arial"/>
                <w:b/>
                <w:bCs/>
                <w:color w:val="7F7F7F" w:themeColor="text1" w:themeTint="80"/>
              </w:rPr>
              <w:t>Experience with donor engagement</w:t>
            </w:r>
            <w:r w:rsidRPr="008A6965">
              <w:rPr>
                <w:rFonts w:ascii="Arial" w:hAnsi="Arial" w:cs="Arial"/>
                <w:color w:val="7F7F7F" w:themeColor="text1" w:themeTint="80"/>
              </w:rPr>
              <w:t xml:space="preserve"> and high-value project management, includin</w:t>
            </w:r>
            <w:r w:rsidR="00A10FAC">
              <w:rPr>
                <w:rFonts w:ascii="Arial" w:hAnsi="Arial" w:cs="Arial"/>
                <w:color w:val="7F7F7F" w:themeColor="text1" w:themeTint="80"/>
              </w:rPr>
              <w:t>g</w:t>
            </w:r>
            <w:r w:rsidRPr="008A6965">
              <w:rPr>
                <w:rFonts w:ascii="Arial" w:hAnsi="Arial" w:cs="Arial"/>
                <w:color w:val="7F7F7F" w:themeColor="text1" w:themeTint="80"/>
              </w:rPr>
              <w:t xml:space="preserve"> reporting, and delivering strategic deliverables.</w:t>
            </w:r>
          </w:p>
          <w:p w14:paraId="5D86DBF5" w14:textId="46D96B76" w:rsidR="001A0370" w:rsidRPr="008A6965" w:rsidRDefault="001A0370" w:rsidP="007A2994">
            <w:pPr>
              <w:numPr>
                <w:ilvl w:val="0"/>
                <w:numId w:val="20"/>
              </w:numPr>
              <w:rPr>
                <w:rFonts w:ascii="Arial" w:hAnsi="Arial" w:cs="Arial"/>
                <w:color w:val="7F7F7F" w:themeColor="text1" w:themeTint="80"/>
              </w:rPr>
            </w:pPr>
            <w:r w:rsidRPr="002565CA">
              <w:rPr>
                <w:rFonts w:ascii="Arial" w:hAnsi="Arial" w:cs="Arial"/>
                <w:b/>
                <w:bCs/>
                <w:color w:val="7F7F7F" w:themeColor="text1" w:themeTint="80"/>
              </w:rPr>
              <w:t>Proven ability to work effectively across cultures</w:t>
            </w:r>
            <w:r w:rsidRPr="003B7EDD">
              <w:rPr>
                <w:rFonts w:ascii="Arial" w:hAnsi="Arial" w:cs="Arial"/>
                <w:color w:val="7F7F7F" w:themeColor="text1" w:themeTint="80"/>
              </w:rPr>
              <w:t xml:space="preserve">, providing technical support and </w:t>
            </w:r>
            <w:r w:rsidR="00674EA0">
              <w:rPr>
                <w:rFonts w:ascii="Arial" w:hAnsi="Arial" w:cs="Arial"/>
                <w:color w:val="7F7F7F" w:themeColor="text1" w:themeTint="80"/>
              </w:rPr>
              <w:t>capacity building</w:t>
            </w:r>
          </w:p>
          <w:p w14:paraId="5CBBA9A3" w14:textId="77777777" w:rsidR="00227B15" w:rsidRPr="00227B15" w:rsidRDefault="00227B15" w:rsidP="00227B15">
            <w:pPr>
              <w:pStyle w:val="ListParagraph"/>
              <w:ind w:right="138"/>
              <w:rPr>
                <w:rFonts w:ascii="Arial" w:hAnsi="Arial" w:cs="Arial"/>
                <w:color w:val="7F7F7F" w:themeColor="text1" w:themeTint="80"/>
              </w:rPr>
            </w:pPr>
          </w:p>
          <w:p w14:paraId="165B315C" w14:textId="6C16DB5B" w:rsidR="00227B15" w:rsidRPr="00227B15" w:rsidRDefault="00227B15" w:rsidP="00227B15">
            <w:pPr>
              <w:ind w:right="138"/>
              <w:rPr>
                <w:rFonts w:ascii="Arial" w:hAnsi="Arial" w:cs="Arial"/>
                <w:b/>
                <w:bCs/>
                <w:color w:val="7F7F7F" w:themeColor="text1" w:themeTint="80"/>
              </w:rPr>
            </w:pPr>
            <w:r w:rsidRPr="00227B15">
              <w:rPr>
                <w:rFonts w:ascii="Arial" w:hAnsi="Arial" w:cs="Arial"/>
                <w:b/>
                <w:bCs/>
                <w:color w:val="7F7F7F" w:themeColor="text1" w:themeTint="80"/>
              </w:rPr>
              <w:t>Desirable</w:t>
            </w:r>
            <w:r>
              <w:rPr>
                <w:rFonts w:ascii="Arial" w:hAnsi="Arial" w:cs="Arial"/>
                <w:b/>
                <w:bCs/>
                <w:color w:val="7F7F7F" w:themeColor="text1" w:themeTint="80"/>
              </w:rPr>
              <w:t xml:space="preserve"> experience includes:</w:t>
            </w:r>
          </w:p>
          <w:p w14:paraId="06629BC0" w14:textId="2ABC466E" w:rsidR="003B7EDD" w:rsidRPr="003B7EDD" w:rsidRDefault="001A0370" w:rsidP="007A2994">
            <w:pPr>
              <w:pStyle w:val="ListParagraph"/>
              <w:numPr>
                <w:ilvl w:val="0"/>
                <w:numId w:val="20"/>
              </w:numPr>
              <w:ind w:right="138"/>
              <w:rPr>
                <w:rFonts w:ascii="Arial" w:hAnsi="Arial" w:cs="Arial"/>
                <w:color w:val="7F7F7F" w:themeColor="text1" w:themeTint="80"/>
              </w:rPr>
            </w:pPr>
            <w:r>
              <w:rPr>
                <w:rFonts w:ascii="Arial" w:hAnsi="Arial" w:cs="Arial"/>
                <w:color w:val="7F7F7F" w:themeColor="text1" w:themeTint="80"/>
              </w:rPr>
              <w:t>T</w:t>
            </w:r>
            <w:r w:rsidR="003B7EDD" w:rsidRPr="003B7EDD">
              <w:rPr>
                <w:rFonts w:ascii="Arial" w:hAnsi="Arial" w:cs="Arial"/>
                <w:color w:val="7F7F7F" w:themeColor="text1" w:themeTint="80"/>
              </w:rPr>
              <w:t>raining to remote teams</w:t>
            </w:r>
            <w:r w:rsidR="003B7EDD">
              <w:rPr>
                <w:rFonts w:ascii="Arial" w:hAnsi="Arial" w:cs="Arial"/>
                <w:color w:val="7F7F7F" w:themeColor="text1" w:themeTint="80"/>
              </w:rPr>
              <w:t xml:space="preserve"> </w:t>
            </w:r>
            <w:r w:rsidR="003B7EDD" w:rsidRPr="003B7EDD">
              <w:rPr>
                <w:rFonts w:ascii="Arial" w:hAnsi="Arial" w:cs="Arial"/>
                <w:color w:val="7F7F7F" w:themeColor="text1" w:themeTint="80"/>
              </w:rPr>
              <w:t>especially in resource-limited settings.</w:t>
            </w:r>
          </w:p>
          <w:p w14:paraId="18C2EA8B" w14:textId="3503ED90" w:rsidR="003B7EDD" w:rsidRPr="003B7EDD" w:rsidRDefault="00F14CBC" w:rsidP="007A2994">
            <w:pPr>
              <w:pStyle w:val="ListParagraph"/>
              <w:numPr>
                <w:ilvl w:val="0"/>
                <w:numId w:val="20"/>
              </w:numPr>
              <w:ind w:right="138"/>
              <w:rPr>
                <w:rFonts w:ascii="Arial" w:hAnsi="Arial" w:cs="Arial"/>
                <w:color w:val="7F7F7F" w:themeColor="text1" w:themeTint="80"/>
              </w:rPr>
            </w:pPr>
            <w:r>
              <w:rPr>
                <w:rFonts w:ascii="Arial" w:hAnsi="Arial" w:cs="Arial"/>
                <w:color w:val="7F7F7F" w:themeColor="text1" w:themeTint="80"/>
              </w:rPr>
              <w:t xml:space="preserve">Have </w:t>
            </w:r>
            <w:r w:rsidR="003B7EDD" w:rsidRPr="003B7EDD">
              <w:rPr>
                <w:rFonts w:ascii="Arial" w:hAnsi="Arial" w:cs="Arial"/>
                <w:color w:val="7F7F7F" w:themeColor="text1" w:themeTint="80"/>
              </w:rPr>
              <w:t>develop</w:t>
            </w:r>
            <w:r>
              <w:rPr>
                <w:rFonts w:ascii="Arial" w:hAnsi="Arial" w:cs="Arial"/>
                <w:color w:val="7F7F7F" w:themeColor="text1" w:themeTint="80"/>
              </w:rPr>
              <w:t>ed</w:t>
            </w:r>
            <w:r w:rsidR="003B7EDD" w:rsidRPr="003B7EDD">
              <w:rPr>
                <w:rFonts w:ascii="Arial" w:hAnsi="Arial" w:cs="Arial"/>
                <w:color w:val="7F7F7F" w:themeColor="text1" w:themeTint="80"/>
              </w:rPr>
              <w:t xml:space="preserve"> technical proposals, logical frameworks (</w:t>
            </w:r>
            <w:proofErr w:type="spellStart"/>
            <w:r w:rsidR="003B7EDD" w:rsidRPr="003B7EDD">
              <w:rPr>
                <w:rFonts w:ascii="Arial" w:hAnsi="Arial" w:cs="Arial"/>
                <w:color w:val="7F7F7F" w:themeColor="text1" w:themeTint="80"/>
              </w:rPr>
              <w:t>logframes</w:t>
            </w:r>
            <w:proofErr w:type="spellEnd"/>
            <w:r w:rsidR="003B7EDD" w:rsidRPr="003B7EDD">
              <w:rPr>
                <w:rFonts w:ascii="Arial" w:hAnsi="Arial" w:cs="Arial"/>
                <w:color w:val="7F7F7F" w:themeColor="text1" w:themeTint="80"/>
              </w:rPr>
              <w:t>), monitoring, evaluation and learning (MEL) plans</w:t>
            </w:r>
            <w:r w:rsidR="001A0370">
              <w:rPr>
                <w:rFonts w:ascii="Arial" w:hAnsi="Arial" w:cs="Arial"/>
                <w:color w:val="7F7F7F" w:themeColor="text1" w:themeTint="80"/>
              </w:rPr>
              <w:t>.</w:t>
            </w:r>
          </w:p>
          <w:p w14:paraId="7A8A0C9E" w14:textId="5FC3E39D" w:rsidR="00227B15" w:rsidRPr="00E46B3E" w:rsidRDefault="00227B15" w:rsidP="00227B15">
            <w:pPr>
              <w:pStyle w:val="ListParagraph"/>
              <w:ind w:right="138"/>
              <w:rPr>
                <w:rFonts w:ascii="Arial" w:hAnsi="Arial" w:cs="Arial"/>
                <w:color w:val="BFBFBF" w:themeColor="background1" w:themeShade="BF"/>
              </w:rPr>
            </w:pPr>
          </w:p>
        </w:tc>
      </w:tr>
      <w:tr w:rsidR="00E46B3E" w:rsidRPr="00FA2E00" w14:paraId="43DEC3C4" w14:textId="77777777" w:rsidTr="6F52B3C2">
        <w:trPr>
          <w:trHeight w:val="490"/>
        </w:trPr>
        <w:tc>
          <w:tcPr>
            <w:tcW w:w="10478" w:type="dxa"/>
            <w:gridSpan w:val="2"/>
            <w:shd w:val="clear" w:color="auto" w:fill="A6A6A6" w:themeFill="background1" w:themeFillShade="A6"/>
            <w:vAlign w:val="center"/>
          </w:tcPr>
          <w:p w14:paraId="0851C427" w14:textId="3E2950D9" w:rsidR="00E46B3E" w:rsidRDefault="00E46B3E" w:rsidP="00E46B3E">
            <w:pPr>
              <w:jc w:val="both"/>
              <w:rPr>
                <w:rFonts w:ascii="Arial" w:hAnsi="Arial" w:cs="Arial"/>
                <w:b/>
                <w:color w:val="7F7F7F" w:themeColor="text1" w:themeTint="80"/>
              </w:rPr>
            </w:pPr>
            <w:r>
              <w:rPr>
                <w:rFonts w:ascii="Arial" w:hAnsi="Arial" w:cs="Arial"/>
                <w:b/>
                <w:color w:val="FFFFFF" w:themeColor="background1"/>
                <w:sz w:val="28"/>
              </w:rPr>
              <w:t>Formal Education</w:t>
            </w:r>
            <w:r w:rsidR="00227B15">
              <w:rPr>
                <w:rFonts w:ascii="Arial" w:hAnsi="Arial" w:cs="Arial"/>
                <w:b/>
                <w:color w:val="FFFFFF" w:themeColor="background1"/>
                <w:sz w:val="28"/>
              </w:rPr>
              <w:t xml:space="preserve"> Q</w:t>
            </w:r>
            <w:r>
              <w:rPr>
                <w:rFonts w:ascii="Arial" w:hAnsi="Arial" w:cs="Arial"/>
                <w:b/>
                <w:color w:val="FFFFFF" w:themeColor="background1"/>
                <w:sz w:val="28"/>
              </w:rPr>
              <w:t>ualification</w:t>
            </w:r>
            <w:r w:rsidR="00227B15">
              <w:rPr>
                <w:rFonts w:ascii="Arial" w:hAnsi="Arial" w:cs="Arial"/>
                <w:b/>
                <w:color w:val="FFFFFF" w:themeColor="background1"/>
                <w:sz w:val="28"/>
              </w:rPr>
              <w:t>s</w:t>
            </w:r>
          </w:p>
        </w:tc>
      </w:tr>
      <w:tr w:rsidR="00E46B3E" w:rsidRPr="00FA2E00" w14:paraId="15A41CFA" w14:textId="77777777" w:rsidTr="6F52B3C2">
        <w:trPr>
          <w:trHeight w:val="2063"/>
        </w:trPr>
        <w:tc>
          <w:tcPr>
            <w:tcW w:w="10478" w:type="dxa"/>
            <w:gridSpan w:val="2"/>
          </w:tcPr>
          <w:p w14:paraId="65BCD689" w14:textId="77777777" w:rsidR="00E46B3E" w:rsidRDefault="00E46B3E" w:rsidP="00E46B3E">
            <w:pPr>
              <w:pStyle w:val="ListParagraph"/>
              <w:ind w:left="284"/>
              <w:rPr>
                <w:rFonts w:ascii="Arial" w:hAnsi="Arial" w:cs="Arial"/>
                <w:color w:val="404040" w:themeColor="text1" w:themeTint="BF"/>
              </w:rPr>
            </w:pPr>
          </w:p>
          <w:p w14:paraId="7B12419E" w14:textId="0DDEF167" w:rsidR="005D40F3" w:rsidRPr="005D40F3" w:rsidRDefault="005D40F3" w:rsidP="005D40F3">
            <w:pPr>
              <w:pStyle w:val="ListParagraph"/>
              <w:numPr>
                <w:ilvl w:val="0"/>
                <w:numId w:val="21"/>
              </w:numPr>
              <w:rPr>
                <w:rFonts w:ascii="Arial" w:hAnsi="Arial" w:cs="Arial"/>
                <w:color w:val="7F7F7F" w:themeColor="text1" w:themeTint="80"/>
              </w:rPr>
            </w:pPr>
            <w:r w:rsidRPr="005D40F3">
              <w:rPr>
                <w:rFonts w:ascii="Arial" w:hAnsi="Arial" w:cs="Arial"/>
                <w:color w:val="7F7F7F" w:themeColor="text1" w:themeTint="80"/>
              </w:rPr>
              <w:t>Advanced degree in Public Health, Social Sciences, Demography, Health Economics, or a related field.</w:t>
            </w:r>
          </w:p>
          <w:p w14:paraId="04375F1B" w14:textId="0C44B5EA" w:rsidR="005D40F3" w:rsidRPr="005D40F3" w:rsidRDefault="005D40F3" w:rsidP="005D40F3">
            <w:pPr>
              <w:pStyle w:val="ListParagraph"/>
              <w:numPr>
                <w:ilvl w:val="0"/>
                <w:numId w:val="21"/>
              </w:numPr>
              <w:rPr>
                <w:rFonts w:ascii="Arial" w:hAnsi="Arial" w:cs="Arial"/>
                <w:color w:val="7F7F7F" w:themeColor="text1" w:themeTint="80"/>
              </w:rPr>
            </w:pPr>
            <w:r w:rsidRPr="005D40F3">
              <w:rPr>
                <w:rFonts w:ascii="Arial" w:hAnsi="Arial" w:cs="Arial"/>
                <w:color w:val="7F7F7F" w:themeColor="text1" w:themeTint="80"/>
              </w:rPr>
              <w:t>Additional qualification or formal training in impact evaluation is desirable.</w:t>
            </w:r>
          </w:p>
          <w:p w14:paraId="7F06D1F9" w14:textId="3303F212" w:rsidR="005D40F3" w:rsidRPr="005D40F3" w:rsidRDefault="005D40F3" w:rsidP="005D40F3">
            <w:pPr>
              <w:pStyle w:val="ListParagraph"/>
              <w:numPr>
                <w:ilvl w:val="0"/>
                <w:numId w:val="21"/>
              </w:numPr>
              <w:rPr>
                <w:rFonts w:ascii="Arial" w:hAnsi="Arial" w:cs="Arial"/>
                <w:color w:val="7F7F7F" w:themeColor="text1" w:themeTint="80"/>
              </w:rPr>
            </w:pPr>
            <w:r w:rsidRPr="005D40F3">
              <w:rPr>
                <w:rFonts w:ascii="Arial" w:hAnsi="Arial" w:cs="Arial"/>
                <w:color w:val="7F7F7F" w:themeColor="text1" w:themeTint="80"/>
              </w:rPr>
              <w:t>Proficiency in French is highly desirable (please specify level in your application).</w:t>
            </w:r>
          </w:p>
          <w:p w14:paraId="6B9D68E1" w14:textId="41ACF886" w:rsidR="00E46B3E" w:rsidRDefault="005D40F3" w:rsidP="005D40F3">
            <w:pPr>
              <w:pStyle w:val="ListParagraph"/>
              <w:numPr>
                <w:ilvl w:val="0"/>
                <w:numId w:val="21"/>
              </w:numPr>
              <w:spacing w:after="200" w:line="276" w:lineRule="auto"/>
              <w:rPr>
                <w:rFonts w:ascii="Arial" w:hAnsi="Arial" w:cs="Arial"/>
                <w:color w:val="7F7F7F" w:themeColor="text1" w:themeTint="80"/>
              </w:rPr>
            </w:pPr>
            <w:r w:rsidRPr="005D40F3">
              <w:rPr>
                <w:rFonts w:ascii="Arial" w:hAnsi="Arial" w:cs="Arial"/>
                <w:color w:val="7F7F7F" w:themeColor="text1" w:themeTint="80"/>
              </w:rPr>
              <w:t>Additional training or qualifications in, impact evaluation</w:t>
            </w:r>
            <w:r w:rsidR="00A301A0">
              <w:rPr>
                <w:rFonts w:ascii="Arial" w:hAnsi="Arial" w:cs="Arial"/>
                <w:color w:val="7F7F7F" w:themeColor="text1" w:themeTint="80"/>
              </w:rPr>
              <w:t xml:space="preserve"> and communication, </w:t>
            </w:r>
            <w:r w:rsidRPr="005D40F3">
              <w:rPr>
                <w:rFonts w:ascii="Arial" w:hAnsi="Arial" w:cs="Arial"/>
                <w:color w:val="7F7F7F" w:themeColor="text1" w:themeTint="80"/>
              </w:rPr>
              <w:t>data visualization (e.g., Power BI), and advanced Excel skills are an advantage.</w:t>
            </w:r>
          </w:p>
          <w:p w14:paraId="79719668" w14:textId="121C00C3" w:rsidR="00A301A0" w:rsidRPr="004C42B5" w:rsidRDefault="00A301A0" w:rsidP="00A301A0">
            <w:pPr>
              <w:pStyle w:val="ListParagraph"/>
              <w:spacing w:after="200" w:line="276" w:lineRule="auto"/>
              <w:rPr>
                <w:rFonts w:ascii="Arial" w:hAnsi="Arial" w:cs="Arial"/>
                <w:color w:val="7F7F7F" w:themeColor="text1" w:themeTint="80"/>
              </w:rPr>
            </w:pPr>
          </w:p>
        </w:tc>
      </w:tr>
      <w:tr w:rsidR="00E46B3E" w:rsidRPr="00FA2E00" w14:paraId="5B1D1ED9" w14:textId="77777777" w:rsidTr="6F52B3C2">
        <w:trPr>
          <w:trHeight w:val="490"/>
        </w:trPr>
        <w:tc>
          <w:tcPr>
            <w:tcW w:w="10478" w:type="dxa"/>
            <w:gridSpan w:val="2"/>
            <w:shd w:val="clear" w:color="auto" w:fill="A6A6A6" w:themeFill="background1" w:themeFillShade="A6"/>
            <w:vAlign w:val="center"/>
          </w:tcPr>
          <w:p w14:paraId="7377EF1D" w14:textId="5CA505FC" w:rsidR="00E46B3E" w:rsidRDefault="00E46B3E" w:rsidP="00E46B3E">
            <w:pPr>
              <w:pStyle w:val="ListParagraph"/>
              <w:ind w:left="284"/>
              <w:rPr>
                <w:rFonts w:ascii="Arial" w:hAnsi="Arial" w:cs="Arial"/>
                <w:color w:val="404040" w:themeColor="text1" w:themeTint="BF"/>
              </w:rPr>
            </w:pPr>
            <w:r>
              <w:rPr>
                <w:rFonts w:ascii="Arial" w:hAnsi="Arial" w:cs="Arial"/>
                <w:b/>
                <w:color w:val="FFFFFF" w:themeColor="background1"/>
                <w:sz w:val="28"/>
              </w:rPr>
              <w:t>Personal Attributes</w:t>
            </w:r>
          </w:p>
        </w:tc>
      </w:tr>
      <w:tr w:rsidR="00E46B3E" w:rsidRPr="00FA2E00" w14:paraId="07B2454F" w14:textId="77777777" w:rsidTr="6F52B3C2">
        <w:trPr>
          <w:trHeight w:val="490"/>
        </w:trPr>
        <w:tc>
          <w:tcPr>
            <w:tcW w:w="10478" w:type="dxa"/>
            <w:gridSpan w:val="2"/>
          </w:tcPr>
          <w:p w14:paraId="4CB2A1C6" w14:textId="77777777" w:rsidR="00E46B3E" w:rsidRPr="008F0D6B" w:rsidRDefault="00E46B3E" w:rsidP="008F0D6B">
            <w:pPr>
              <w:jc w:val="both"/>
              <w:rPr>
                <w:rStyle w:val="eop"/>
                <w:rFonts w:ascii="Arial" w:hAnsi="Arial" w:cs="Arial"/>
                <w:color w:val="7F7F7F" w:themeColor="text1" w:themeTint="80"/>
                <w:shd w:val="clear" w:color="auto" w:fill="FFFFFF"/>
              </w:rPr>
            </w:pPr>
            <w:r w:rsidRPr="008F0D6B">
              <w:rPr>
                <w:rStyle w:val="normaltextrun"/>
                <w:rFonts w:ascii="Arial" w:hAnsi="Arial" w:cs="Arial"/>
                <w:color w:val="7F7F7F" w:themeColor="text1" w:themeTint="80"/>
                <w:shd w:val="clear" w:color="auto" w:fill="FFFFFF"/>
              </w:rPr>
              <w:t>We recruit talented, dynamic people with diverse backgrounds and experiences, all united by a belief in our mission and a focus on delivering measurable results. We’re proud to be an equal opportunities employer and are committed to creating a fully inclusive workplace, where everyone feels able to participate and contribute meaningfully. You must be open-minded, curious, resilient, and solutions-oriented, and be committed to promoting equality, and safeguarding the welfare of team members and clients alike.</w:t>
            </w:r>
            <w:r w:rsidRPr="008F0D6B">
              <w:rPr>
                <w:rStyle w:val="eop"/>
                <w:rFonts w:ascii="Arial" w:hAnsi="Arial" w:cs="Arial"/>
                <w:color w:val="7F7F7F" w:themeColor="text1" w:themeTint="80"/>
                <w:shd w:val="clear" w:color="auto" w:fill="FFFFFF"/>
              </w:rPr>
              <w:t> </w:t>
            </w:r>
          </w:p>
          <w:p w14:paraId="7BF5131A" w14:textId="77777777" w:rsidR="00E46B3E" w:rsidRPr="008F0D6B" w:rsidRDefault="00E46B3E" w:rsidP="00E46B3E">
            <w:pPr>
              <w:rPr>
                <w:rFonts w:ascii="Arial" w:hAnsi="Arial" w:cs="Arial"/>
                <w:color w:val="7F7F7F" w:themeColor="text1" w:themeTint="80"/>
              </w:rPr>
            </w:pPr>
          </w:p>
          <w:p w14:paraId="03EAB50D" w14:textId="77777777" w:rsidR="00E46B3E" w:rsidRPr="008F0D6B" w:rsidRDefault="00E46B3E" w:rsidP="00E46B3E">
            <w:pPr>
              <w:rPr>
                <w:rFonts w:ascii="Arial" w:hAnsi="Arial" w:cs="Arial"/>
                <w:b/>
                <w:color w:val="7F7F7F" w:themeColor="text1" w:themeTint="80"/>
              </w:rPr>
            </w:pPr>
            <w:r w:rsidRPr="008F0D6B">
              <w:rPr>
                <w:rFonts w:ascii="Arial" w:hAnsi="Arial" w:cs="Arial"/>
                <w:b/>
                <w:color w:val="7F7F7F" w:themeColor="text1" w:themeTint="80"/>
              </w:rPr>
              <w:t>For this role, we’re looking for an individual who is:</w:t>
            </w:r>
          </w:p>
          <w:p w14:paraId="5E3056B6" w14:textId="77777777" w:rsidR="00E46B3E" w:rsidRPr="008F0D6B" w:rsidRDefault="00E46B3E" w:rsidP="00E46B3E">
            <w:pPr>
              <w:rPr>
                <w:rFonts w:ascii="Arial" w:hAnsi="Arial" w:cs="Arial"/>
                <w:color w:val="7F7F7F" w:themeColor="text1" w:themeTint="80"/>
              </w:rPr>
            </w:pPr>
          </w:p>
          <w:p w14:paraId="1F61F7F6" w14:textId="45C0701C" w:rsidR="00FB4EA7" w:rsidRPr="00FB4EA7" w:rsidRDefault="00FB4EA7" w:rsidP="00FB4EA7">
            <w:pPr>
              <w:pStyle w:val="ListParagraph"/>
              <w:numPr>
                <w:ilvl w:val="0"/>
                <w:numId w:val="22"/>
              </w:numPr>
              <w:rPr>
                <w:rFonts w:ascii="Arial" w:hAnsi="Arial" w:cs="Arial"/>
                <w:color w:val="7F7F7F" w:themeColor="text1" w:themeTint="80"/>
              </w:rPr>
            </w:pPr>
            <w:r w:rsidRPr="00C86986">
              <w:rPr>
                <w:rFonts w:ascii="Arial" w:hAnsi="Arial" w:cs="Arial"/>
                <w:b/>
                <w:bCs/>
                <w:color w:val="7F7F7F" w:themeColor="text1" w:themeTint="80"/>
              </w:rPr>
              <w:t>Pro Choice</w:t>
            </w:r>
            <w:r w:rsidR="00C86986" w:rsidRPr="00C86986">
              <w:rPr>
                <w:rFonts w:ascii="Arial" w:hAnsi="Arial" w:cs="Arial"/>
                <w:b/>
                <w:bCs/>
                <w:color w:val="7F7F7F" w:themeColor="text1" w:themeTint="80"/>
              </w:rPr>
              <w:t xml:space="preserve"> commitment</w:t>
            </w:r>
            <w:r w:rsidR="00C86986">
              <w:rPr>
                <w:rFonts w:ascii="Arial" w:hAnsi="Arial" w:cs="Arial"/>
                <w:color w:val="7F7F7F" w:themeColor="text1" w:themeTint="80"/>
              </w:rPr>
              <w:t>:</w:t>
            </w:r>
            <w:r w:rsidRPr="00FB4EA7">
              <w:rPr>
                <w:rFonts w:ascii="Arial" w:hAnsi="Arial" w:cs="Arial"/>
                <w:color w:val="7F7F7F" w:themeColor="text1" w:themeTint="80"/>
              </w:rPr>
              <w:t xml:space="preserve">  Energy, drive and passion for purpose and MSI Reproductive Choices’ mission</w:t>
            </w:r>
            <w:r w:rsidR="00A24F28">
              <w:rPr>
                <w:rFonts w:ascii="Arial" w:hAnsi="Arial" w:cs="Arial"/>
                <w:color w:val="7F7F7F" w:themeColor="text1" w:themeTint="80"/>
              </w:rPr>
              <w:t xml:space="preserve"> and values</w:t>
            </w:r>
            <w:r w:rsidR="00AA2AB9">
              <w:rPr>
                <w:rFonts w:ascii="Arial" w:hAnsi="Arial" w:cs="Arial"/>
                <w:color w:val="7F7F7F" w:themeColor="text1" w:themeTint="80"/>
              </w:rPr>
              <w:t xml:space="preserve">. Ability and desire </w:t>
            </w:r>
            <w:r w:rsidRPr="00FB4EA7">
              <w:rPr>
                <w:rFonts w:ascii="Arial" w:hAnsi="Arial" w:cs="Arial"/>
                <w:color w:val="7F7F7F" w:themeColor="text1" w:themeTint="80"/>
              </w:rPr>
              <w:t>to inspire others with the MSI mission</w:t>
            </w:r>
            <w:r w:rsidR="009C19AB">
              <w:rPr>
                <w:rFonts w:ascii="Arial" w:hAnsi="Arial" w:cs="Arial"/>
                <w:color w:val="7F7F7F" w:themeColor="text1" w:themeTint="80"/>
              </w:rPr>
              <w:t xml:space="preserve"> and values and h</w:t>
            </w:r>
            <w:r w:rsidR="00974F1E">
              <w:rPr>
                <w:rFonts w:ascii="Arial" w:hAnsi="Arial" w:cs="Arial"/>
                <w:color w:val="7F7F7F" w:themeColor="text1" w:themeTint="80"/>
              </w:rPr>
              <w:t>ighly supportive of MSI’</w:t>
            </w:r>
            <w:r w:rsidR="00360370">
              <w:rPr>
                <w:rFonts w:ascii="Arial" w:hAnsi="Arial" w:cs="Arial"/>
                <w:color w:val="7F7F7F" w:themeColor="text1" w:themeTint="80"/>
              </w:rPr>
              <w:t xml:space="preserve">s social business </w:t>
            </w:r>
            <w:r w:rsidR="00187983">
              <w:rPr>
                <w:rFonts w:ascii="Arial" w:hAnsi="Arial" w:cs="Arial"/>
                <w:color w:val="7F7F7F" w:themeColor="text1" w:themeTint="80"/>
              </w:rPr>
              <w:t>model</w:t>
            </w:r>
            <w:r w:rsidR="00360370">
              <w:rPr>
                <w:rFonts w:ascii="Arial" w:hAnsi="Arial" w:cs="Arial"/>
                <w:color w:val="7F7F7F" w:themeColor="text1" w:themeTint="80"/>
              </w:rPr>
              <w:t>.</w:t>
            </w:r>
            <w:r w:rsidR="006B2209">
              <w:t xml:space="preserve"> </w:t>
            </w:r>
          </w:p>
          <w:p w14:paraId="712B5B97" w14:textId="747BE932" w:rsidR="00F60C9E" w:rsidRPr="00101B18" w:rsidRDefault="00FB4EA7" w:rsidP="00E10B48">
            <w:pPr>
              <w:pStyle w:val="ListParagraph"/>
              <w:numPr>
                <w:ilvl w:val="0"/>
                <w:numId w:val="22"/>
              </w:numPr>
              <w:rPr>
                <w:rFonts w:ascii="Arial" w:hAnsi="Arial" w:cs="Arial"/>
                <w:color w:val="7F7F7F" w:themeColor="text1" w:themeTint="80"/>
              </w:rPr>
            </w:pPr>
            <w:r w:rsidRPr="00C86986">
              <w:rPr>
                <w:rFonts w:ascii="Arial" w:hAnsi="Arial" w:cs="Arial"/>
                <w:b/>
                <w:bCs/>
                <w:color w:val="7F7F7F" w:themeColor="text1" w:themeTint="80"/>
              </w:rPr>
              <w:t>Highly developed skills to influence and persuade</w:t>
            </w:r>
            <w:r w:rsidRPr="00101B18">
              <w:rPr>
                <w:rFonts w:ascii="Arial" w:hAnsi="Arial" w:cs="Arial"/>
                <w:color w:val="7F7F7F" w:themeColor="text1" w:themeTint="80"/>
              </w:rPr>
              <w:t xml:space="preserve"> ability to quickly and effectively build relationships with team members and stakeholders at all levels.</w:t>
            </w:r>
            <w:r w:rsidR="00E01197" w:rsidRPr="00101B18">
              <w:rPr>
                <w:rFonts w:ascii="Times New Roman" w:eastAsia="Times New Roman" w:hAnsi="Times New Roman" w:cs="Times New Roman"/>
                <w:sz w:val="24"/>
                <w:szCs w:val="24"/>
                <w:lang w:val="en-US"/>
              </w:rPr>
              <w:t xml:space="preserve"> </w:t>
            </w:r>
            <w:r w:rsidR="00E712AD" w:rsidRPr="00792CAF">
              <w:rPr>
                <w:rFonts w:ascii="Arial" w:hAnsi="Arial" w:cs="Arial"/>
                <w:color w:val="7F7F7F" w:themeColor="text1" w:themeTint="80"/>
              </w:rPr>
              <w:t xml:space="preserve">Enjoy and confident in high-level presentations and </w:t>
            </w:r>
            <w:r w:rsidR="003D545C" w:rsidRPr="00792CAF">
              <w:rPr>
                <w:rFonts w:ascii="Arial" w:hAnsi="Arial" w:cs="Arial"/>
                <w:color w:val="7F7F7F" w:themeColor="text1" w:themeTint="80"/>
              </w:rPr>
              <w:t xml:space="preserve">in </w:t>
            </w:r>
            <w:r w:rsidR="00E712AD" w:rsidRPr="00792CAF">
              <w:rPr>
                <w:rFonts w:ascii="Arial" w:hAnsi="Arial" w:cs="Arial"/>
                <w:color w:val="7F7F7F" w:themeColor="text1" w:themeTint="80"/>
              </w:rPr>
              <w:t>stakeholder engagement</w:t>
            </w:r>
          </w:p>
          <w:p w14:paraId="75FCF26B" w14:textId="72AB7FF5" w:rsidR="00FB4EA7" w:rsidRPr="00FB4EA7" w:rsidRDefault="00FB4EA7" w:rsidP="00FB4EA7">
            <w:pPr>
              <w:pStyle w:val="ListParagraph"/>
              <w:numPr>
                <w:ilvl w:val="0"/>
                <w:numId w:val="22"/>
              </w:numPr>
              <w:rPr>
                <w:rFonts w:ascii="Arial" w:hAnsi="Arial" w:cs="Arial"/>
                <w:color w:val="7F7F7F" w:themeColor="text1" w:themeTint="80"/>
              </w:rPr>
            </w:pPr>
            <w:r w:rsidRPr="00792CAF">
              <w:rPr>
                <w:rFonts w:ascii="Arial" w:hAnsi="Arial" w:cs="Arial"/>
                <w:b/>
                <w:bCs/>
                <w:color w:val="7F7F7F" w:themeColor="text1" w:themeTint="80"/>
              </w:rPr>
              <w:t>Strong self-starter</w:t>
            </w:r>
            <w:r w:rsidRPr="00FB4EA7">
              <w:rPr>
                <w:rFonts w:ascii="Arial" w:hAnsi="Arial" w:cs="Arial"/>
                <w:color w:val="7F7F7F" w:themeColor="text1" w:themeTint="80"/>
              </w:rPr>
              <w:t xml:space="preserve"> with initiative-taking attitudes</w:t>
            </w:r>
          </w:p>
          <w:p w14:paraId="42E446EC" w14:textId="293DFE22" w:rsidR="00E712AD" w:rsidRPr="00101B18" w:rsidRDefault="00E01197" w:rsidP="00E712AD">
            <w:pPr>
              <w:pStyle w:val="ListParagraph"/>
              <w:numPr>
                <w:ilvl w:val="0"/>
                <w:numId w:val="22"/>
              </w:numPr>
              <w:rPr>
                <w:rFonts w:ascii="Arial" w:hAnsi="Arial" w:cs="Arial"/>
                <w:color w:val="7F7F7F" w:themeColor="text1" w:themeTint="80"/>
              </w:rPr>
            </w:pPr>
            <w:r w:rsidRPr="00792CAF">
              <w:rPr>
                <w:rFonts w:ascii="Arial" w:hAnsi="Arial" w:cs="Arial"/>
                <w:b/>
                <w:bCs/>
                <w:color w:val="7F7F7F" w:themeColor="text1" w:themeTint="80"/>
              </w:rPr>
              <w:t>Effective at fostering collaborative, high-performing team culture</w:t>
            </w:r>
            <w:r w:rsidR="00C86986" w:rsidRPr="00792CAF">
              <w:rPr>
                <w:rFonts w:ascii="Arial" w:hAnsi="Arial" w:cs="Arial"/>
                <w:color w:val="7F7F7F" w:themeColor="text1" w:themeTint="80"/>
              </w:rPr>
              <w:t xml:space="preserve">: </w:t>
            </w:r>
            <w:r w:rsidR="00E712AD" w:rsidRPr="00792CAF">
              <w:rPr>
                <w:rFonts w:ascii="Arial" w:hAnsi="Arial" w:cs="Arial"/>
                <w:color w:val="7F7F7F" w:themeColor="text1" w:themeTint="80"/>
              </w:rPr>
              <w:t>Enjoy collaborating across different teams</w:t>
            </w:r>
            <w:r w:rsidR="000A62DA">
              <w:rPr>
                <w:rFonts w:ascii="Arial" w:hAnsi="Arial" w:cs="Arial"/>
                <w:color w:val="7F7F7F" w:themeColor="text1" w:themeTint="80"/>
              </w:rPr>
              <w:t xml:space="preserve"> and sharing knowledge</w:t>
            </w:r>
            <w:r w:rsidR="00B37D62">
              <w:rPr>
                <w:rFonts w:ascii="Arial" w:hAnsi="Arial" w:cs="Arial"/>
                <w:color w:val="7F7F7F" w:themeColor="text1" w:themeTint="80"/>
              </w:rPr>
              <w:t xml:space="preserve">. </w:t>
            </w:r>
            <w:r w:rsidR="00B37D62" w:rsidRPr="00B37D62">
              <w:rPr>
                <w:rFonts w:ascii="Arial" w:hAnsi="Arial" w:cs="Arial"/>
                <w:color w:val="7F7F7F" w:themeColor="text1" w:themeTint="80"/>
              </w:rPr>
              <w:t>Open-minded approach to diverse perspectives and contexts</w:t>
            </w:r>
          </w:p>
          <w:p w14:paraId="6536167B" w14:textId="5CCC227A" w:rsidR="003D545C" w:rsidRDefault="00101B18" w:rsidP="00E10B48">
            <w:pPr>
              <w:pStyle w:val="ListParagraph"/>
              <w:numPr>
                <w:ilvl w:val="0"/>
                <w:numId w:val="45"/>
              </w:numPr>
              <w:spacing w:before="100" w:beforeAutospacing="1" w:after="100" w:afterAutospacing="1"/>
              <w:outlineLvl w:val="1"/>
              <w:rPr>
                <w:rFonts w:ascii="Arial" w:hAnsi="Arial" w:cs="Arial"/>
                <w:color w:val="7F7F7F" w:themeColor="text1" w:themeTint="80"/>
              </w:rPr>
            </w:pPr>
            <w:r w:rsidRPr="000A62DA">
              <w:rPr>
                <w:rFonts w:ascii="Arial" w:hAnsi="Arial" w:cs="Arial"/>
                <w:b/>
                <w:bCs/>
                <w:color w:val="7F7F7F" w:themeColor="text1" w:themeTint="80"/>
              </w:rPr>
              <w:t>I</w:t>
            </w:r>
            <w:r w:rsidR="009C19AB" w:rsidRPr="000A62DA">
              <w:rPr>
                <w:rFonts w:ascii="Arial" w:hAnsi="Arial" w:cs="Arial"/>
                <w:b/>
                <w:bCs/>
                <w:color w:val="7F7F7F" w:themeColor="text1" w:themeTint="80"/>
              </w:rPr>
              <w:t xml:space="preserve">ntellectual </w:t>
            </w:r>
            <w:r w:rsidR="00BA50EE">
              <w:rPr>
                <w:rFonts w:ascii="Arial" w:hAnsi="Arial" w:cs="Arial"/>
                <w:b/>
                <w:bCs/>
                <w:color w:val="7F7F7F" w:themeColor="text1" w:themeTint="80"/>
              </w:rPr>
              <w:t>c</w:t>
            </w:r>
            <w:r w:rsidR="009C19AB" w:rsidRPr="000A62DA">
              <w:rPr>
                <w:rFonts w:ascii="Arial" w:hAnsi="Arial" w:cs="Arial"/>
                <w:b/>
                <w:bCs/>
                <w:color w:val="7F7F7F" w:themeColor="text1" w:themeTint="80"/>
              </w:rPr>
              <w:t>uriosity</w:t>
            </w:r>
            <w:r w:rsidR="009C19AB" w:rsidRPr="003D545C">
              <w:rPr>
                <w:rFonts w:ascii="Arial" w:hAnsi="Arial" w:cs="Arial"/>
                <w:color w:val="7F7F7F" w:themeColor="text1" w:themeTint="80"/>
              </w:rPr>
              <w:t>:</w:t>
            </w:r>
            <w:r w:rsidRPr="003D545C">
              <w:rPr>
                <w:rFonts w:ascii="Arial" w:hAnsi="Arial" w:cs="Arial"/>
                <w:color w:val="7F7F7F" w:themeColor="text1" w:themeTint="80"/>
              </w:rPr>
              <w:t xml:space="preserve"> c</w:t>
            </w:r>
            <w:r w:rsidR="009C19AB" w:rsidRPr="009C19AB">
              <w:rPr>
                <w:rFonts w:ascii="Arial" w:hAnsi="Arial" w:cs="Arial"/>
                <w:color w:val="7F7F7F" w:themeColor="text1" w:themeTint="80"/>
              </w:rPr>
              <w:t>urious about complex relationships between SRHR and broader global challenges</w:t>
            </w:r>
            <w:r w:rsidRPr="003D545C">
              <w:rPr>
                <w:rFonts w:ascii="Arial" w:hAnsi="Arial" w:cs="Arial"/>
                <w:color w:val="7F7F7F" w:themeColor="text1" w:themeTint="80"/>
              </w:rPr>
              <w:t xml:space="preserve"> and eager to </w:t>
            </w:r>
            <w:r w:rsidR="009C19AB" w:rsidRPr="009C19AB">
              <w:rPr>
                <w:rFonts w:ascii="Arial" w:hAnsi="Arial" w:cs="Arial"/>
                <w:color w:val="7F7F7F" w:themeColor="text1" w:themeTint="80"/>
              </w:rPr>
              <w:t xml:space="preserve">explore innovative approaches </w:t>
            </w:r>
          </w:p>
          <w:p w14:paraId="3C60216E" w14:textId="403922B4" w:rsidR="00626181" w:rsidRDefault="009C19AB" w:rsidP="00626181">
            <w:pPr>
              <w:pStyle w:val="ListParagraph"/>
              <w:numPr>
                <w:ilvl w:val="0"/>
                <w:numId w:val="46"/>
              </w:numPr>
              <w:spacing w:before="100" w:beforeAutospacing="1" w:after="100" w:afterAutospacing="1"/>
              <w:rPr>
                <w:rFonts w:ascii="Arial" w:hAnsi="Arial" w:cs="Arial"/>
                <w:color w:val="7F7F7F" w:themeColor="text1" w:themeTint="80"/>
              </w:rPr>
            </w:pPr>
            <w:r w:rsidRPr="009C19AB">
              <w:rPr>
                <w:rFonts w:ascii="Arial" w:hAnsi="Arial" w:cs="Arial"/>
                <w:b/>
                <w:bCs/>
                <w:color w:val="7F7F7F" w:themeColor="text1" w:themeTint="80"/>
              </w:rPr>
              <w:t xml:space="preserve">Resilience &amp; </w:t>
            </w:r>
            <w:r w:rsidR="00BA50EE">
              <w:rPr>
                <w:rFonts w:ascii="Arial" w:hAnsi="Arial" w:cs="Arial"/>
                <w:b/>
                <w:bCs/>
                <w:color w:val="7F7F7F" w:themeColor="text1" w:themeTint="80"/>
              </w:rPr>
              <w:t>a</w:t>
            </w:r>
            <w:r w:rsidRPr="009C19AB">
              <w:rPr>
                <w:rFonts w:ascii="Arial" w:hAnsi="Arial" w:cs="Arial"/>
                <w:b/>
                <w:bCs/>
                <w:color w:val="7F7F7F" w:themeColor="text1" w:themeTint="80"/>
              </w:rPr>
              <w:t>daptability</w:t>
            </w:r>
            <w:r w:rsidR="00C86986" w:rsidRPr="00626181">
              <w:rPr>
                <w:rFonts w:ascii="Arial" w:hAnsi="Arial" w:cs="Arial"/>
                <w:color w:val="7F7F7F" w:themeColor="text1" w:themeTint="80"/>
              </w:rPr>
              <w:t>: Flexible attitude towards working in a fast-changing operating environment.  Empathetic patience and thoughtfulness even in high-pressure, stressful situations</w:t>
            </w:r>
            <w:r w:rsidRPr="009C19AB">
              <w:rPr>
                <w:rFonts w:ascii="Arial" w:hAnsi="Arial" w:cs="Arial"/>
                <w:color w:val="7F7F7F" w:themeColor="text1" w:themeTint="80"/>
              </w:rPr>
              <w:t>, working collaboratively to find solutions</w:t>
            </w:r>
            <w:r w:rsidR="00626181" w:rsidRPr="00626181">
              <w:rPr>
                <w:rFonts w:ascii="Arial" w:hAnsi="Arial" w:cs="Arial"/>
                <w:color w:val="7F7F7F" w:themeColor="text1" w:themeTint="80"/>
              </w:rPr>
              <w:t xml:space="preserve">. </w:t>
            </w:r>
            <w:r w:rsidRPr="009C19AB">
              <w:rPr>
                <w:rFonts w:ascii="Arial" w:hAnsi="Arial" w:cs="Arial"/>
                <w:color w:val="7F7F7F" w:themeColor="text1" w:themeTint="80"/>
              </w:rPr>
              <w:t>Strong ability to manage multiple tasks and effectively prioritize workloa</w:t>
            </w:r>
            <w:r w:rsidR="00626181">
              <w:rPr>
                <w:rFonts w:ascii="Arial" w:hAnsi="Arial" w:cs="Arial"/>
                <w:color w:val="7F7F7F" w:themeColor="text1" w:themeTint="80"/>
              </w:rPr>
              <w:t>d.</w:t>
            </w:r>
          </w:p>
          <w:p w14:paraId="0EC0EBC8" w14:textId="1AAB6576" w:rsidR="009C19AB" w:rsidRPr="00626181" w:rsidRDefault="009C19AB" w:rsidP="00626181">
            <w:pPr>
              <w:pStyle w:val="ListParagraph"/>
              <w:numPr>
                <w:ilvl w:val="0"/>
                <w:numId w:val="46"/>
              </w:numPr>
              <w:spacing w:before="100" w:beforeAutospacing="1" w:after="100" w:afterAutospacing="1"/>
              <w:rPr>
                <w:rFonts w:ascii="Arial" w:hAnsi="Arial" w:cs="Arial"/>
                <w:color w:val="7F7F7F" w:themeColor="text1" w:themeTint="80"/>
              </w:rPr>
            </w:pPr>
            <w:r w:rsidRPr="00626181">
              <w:rPr>
                <w:rFonts w:ascii="Arial" w:hAnsi="Arial" w:cs="Arial"/>
                <w:b/>
                <w:bCs/>
                <w:color w:val="7F7F7F" w:themeColor="text1" w:themeTint="80"/>
              </w:rPr>
              <w:t>Committed to promoting equality and safeguarding</w:t>
            </w:r>
            <w:r w:rsidRPr="00626181">
              <w:rPr>
                <w:rFonts w:ascii="Arial" w:hAnsi="Arial" w:cs="Arial"/>
                <w:color w:val="7F7F7F" w:themeColor="text1" w:themeTint="80"/>
              </w:rPr>
              <w:t xml:space="preserve"> welfare of team members and clients</w:t>
            </w:r>
          </w:p>
          <w:p w14:paraId="7B8C7E9D" w14:textId="03A96F4B" w:rsidR="00FB4EA7" w:rsidRPr="00626181" w:rsidRDefault="009C19AB" w:rsidP="00A24F28">
            <w:pPr>
              <w:numPr>
                <w:ilvl w:val="0"/>
                <w:numId w:val="47"/>
              </w:numPr>
              <w:spacing w:before="100" w:beforeAutospacing="1" w:after="100" w:afterAutospacing="1"/>
              <w:rPr>
                <w:rFonts w:ascii="Arial" w:hAnsi="Arial" w:cs="Arial"/>
                <w:color w:val="7F7F7F" w:themeColor="text1" w:themeTint="80"/>
              </w:rPr>
            </w:pPr>
            <w:r w:rsidRPr="009C19AB">
              <w:rPr>
                <w:rFonts w:ascii="Arial" w:hAnsi="Arial" w:cs="Arial"/>
                <w:color w:val="7F7F7F" w:themeColor="text1" w:themeTint="80"/>
              </w:rPr>
              <w:t>Able to travel internationally and work across time zones</w:t>
            </w:r>
            <w:r w:rsidR="00FB4EA7" w:rsidRPr="00A24F28">
              <w:rPr>
                <w:rFonts w:ascii="Arial" w:hAnsi="Arial" w:cs="Arial"/>
                <w:color w:val="7F7F7F" w:themeColor="text1" w:themeTint="80"/>
              </w:rPr>
              <w:t xml:space="preserve"> </w:t>
            </w:r>
            <w:r w:rsidR="00626181">
              <w:rPr>
                <w:rFonts w:ascii="Arial" w:hAnsi="Arial" w:cs="Arial"/>
                <w:color w:val="7F7F7F" w:themeColor="text1" w:themeTint="80"/>
              </w:rPr>
              <w:t>as needed.</w:t>
            </w:r>
          </w:p>
          <w:p w14:paraId="24BD27F2" w14:textId="77777777" w:rsidR="00E46B3E" w:rsidRPr="008F0D6B" w:rsidRDefault="00E46B3E" w:rsidP="008F0D6B">
            <w:pPr>
              <w:rPr>
                <w:rFonts w:ascii="Arial" w:hAnsi="Arial" w:cs="Arial"/>
                <w:color w:val="404040" w:themeColor="text1" w:themeTint="BF"/>
              </w:rPr>
            </w:pPr>
          </w:p>
        </w:tc>
      </w:tr>
      <w:tr w:rsidR="00E46B3E" w:rsidRPr="00FA2E00" w14:paraId="1D77D4E0" w14:textId="77777777" w:rsidTr="6F52B3C2">
        <w:trPr>
          <w:trHeight w:val="490"/>
        </w:trPr>
        <w:tc>
          <w:tcPr>
            <w:tcW w:w="10478" w:type="dxa"/>
            <w:gridSpan w:val="2"/>
            <w:shd w:val="clear" w:color="auto" w:fill="A6A6A6" w:themeFill="background1" w:themeFillShade="A6"/>
            <w:vAlign w:val="center"/>
          </w:tcPr>
          <w:p w14:paraId="1EB4E9BE" w14:textId="1E8E1A58" w:rsidR="00E46B3E" w:rsidRPr="00F00ACB" w:rsidRDefault="00E46B3E" w:rsidP="00E46B3E">
            <w:r>
              <w:rPr>
                <w:rFonts w:ascii="Arial" w:hAnsi="Arial" w:cs="Arial"/>
                <w:b/>
                <w:color w:val="FFFFFF" w:themeColor="background1"/>
                <w:sz w:val="28"/>
              </w:rPr>
              <w:t>Our Values</w:t>
            </w:r>
          </w:p>
        </w:tc>
      </w:tr>
      <w:tr w:rsidR="00E46B3E" w:rsidRPr="00FA2E00" w14:paraId="461A6C39" w14:textId="77777777" w:rsidTr="6F52B3C2">
        <w:trPr>
          <w:trHeight w:val="490"/>
        </w:trPr>
        <w:tc>
          <w:tcPr>
            <w:tcW w:w="10478" w:type="dxa"/>
            <w:gridSpan w:val="2"/>
          </w:tcPr>
          <w:p w14:paraId="1B4EA1CF" w14:textId="77777777" w:rsidR="00E46B3E" w:rsidRPr="00C748FB" w:rsidRDefault="00E46B3E" w:rsidP="008F0D6B">
            <w:pPr>
              <w:pStyle w:val="NormalWeb"/>
              <w:spacing w:before="0" w:beforeAutospacing="0" w:after="140" w:afterAutospacing="0"/>
              <w:jc w:val="both"/>
              <w:rPr>
                <w:rFonts w:ascii="Arial" w:hAnsi="Arial" w:cs="Arial"/>
                <w:color w:val="7F7F7F" w:themeColor="text1" w:themeTint="80"/>
                <w:sz w:val="22"/>
                <w:szCs w:val="22"/>
                <w:lang w:val="en-US"/>
              </w:rPr>
            </w:pPr>
            <w:r w:rsidRPr="00C748FB">
              <w:rPr>
                <w:rFonts w:ascii="Arial" w:hAnsi="Arial" w:cs="Arial"/>
                <w:b/>
                <w:bCs/>
                <w:color w:val="7F7F7F" w:themeColor="text1" w:themeTint="80"/>
                <w:sz w:val="22"/>
                <w:szCs w:val="22"/>
                <w:lang w:val="en-US"/>
              </w:rPr>
              <w:t>Mission Driven:</w:t>
            </w:r>
            <w:r w:rsidRPr="00C748FB">
              <w:rPr>
                <w:rFonts w:ascii="Arial" w:hAnsi="Arial" w:cs="Arial"/>
                <w:color w:val="7F7F7F" w:themeColor="text1" w:themeTint="80"/>
                <w:sz w:val="22"/>
                <w:szCs w:val="22"/>
                <w:lang w:val="en-US"/>
              </w:rPr>
              <w:t> With unwavering commitment, we exist to empower women and men to have children by choice not chance.</w:t>
            </w:r>
          </w:p>
          <w:p w14:paraId="32A23D05" w14:textId="77777777" w:rsidR="00E46B3E" w:rsidRPr="00C748FB" w:rsidRDefault="00E46B3E" w:rsidP="008F0D6B">
            <w:pPr>
              <w:pStyle w:val="NormalWeb"/>
              <w:spacing w:before="0" w:beforeAutospacing="0" w:after="140" w:afterAutospacing="0"/>
              <w:jc w:val="both"/>
              <w:rPr>
                <w:rFonts w:ascii="Arial" w:hAnsi="Arial" w:cs="Arial"/>
                <w:color w:val="7F7F7F" w:themeColor="text1" w:themeTint="80"/>
                <w:sz w:val="22"/>
                <w:szCs w:val="22"/>
                <w:lang w:val="en-US"/>
              </w:rPr>
            </w:pPr>
            <w:r w:rsidRPr="00C748FB">
              <w:rPr>
                <w:rFonts w:ascii="Arial" w:hAnsi="Arial" w:cs="Arial"/>
                <w:b/>
                <w:bCs/>
                <w:color w:val="7F7F7F" w:themeColor="text1" w:themeTint="80"/>
                <w:sz w:val="22"/>
                <w:szCs w:val="22"/>
                <w:lang w:val="en-US"/>
              </w:rPr>
              <w:t xml:space="preserve">Client </w:t>
            </w:r>
            <w:proofErr w:type="spellStart"/>
            <w:r w:rsidRPr="00C748FB">
              <w:rPr>
                <w:rFonts w:ascii="Arial" w:hAnsi="Arial" w:cs="Arial"/>
                <w:b/>
                <w:bCs/>
                <w:color w:val="7F7F7F" w:themeColor="text1" w:themeTint="80"/>
                <w:sz w:val="22"/>
                <w:szCs w:val="22"/>
                <w:lang w:val="en-US"/>
              </w:rPr>
              <w:t>Centred</w:t>
            </w:r>
            <w:proofErr w:type="spellEnd"/>
            <w:r w:rsidRPr="00C748FB">
              <w:rPr>
                <w:rFonts w:ascii="Arial" w:hAnsi="Arial" w:cs="Arial"/>
                <w:b/>
                <w:bCs/>
                <w:color w:val="7F7F7F" w:themeColor="text1" w:themeTint="80"/>
                <w:sz w:val="22"/>
                <w:szCs w:val="22"/>
                <w:lang w:val="en-US"/>
              </w:rPr>
              <w:t>:</w:t>
            </w:r>
            <w:r w:rsidRPr="00C748FB">
              <w:rPr>
                <w:rFonts w:ascii="Arial" w:hAnsi="Arial" w:cs="Arial"/>
                <w:color w:val="7F7F7F" w:themeColor="text1" w:themeTint="80"/>
                <w:sz w:val="22"/>
                <w:szCs w:val="22"/>
                <w:lang w:val="en-US"/>
              </w:rPr>
              <w:t> We are dedicated to our clients and work tirelessly to deliver high-quality, high-impact services that meet their individual needs.</w:t>
            </w:r>
          </w:p>
          <w:p w14:paraId="150BB2D9" w14:textId="77777777" w:rsidR="00E46B3E" w:rsidRPr="00C748FB" w:rsidRDefault="00E46B3E" w:rsidP="008F0D6B">
            <w:pPr>
              <w:pStyle w:val="NormalWeb"/>
              <w:spacing w:before="0" w:beforeAutospacing="0" w:after="140" w:afterAutospacing="0"/>
              <w:jc w:val="both"/>
              <w:rPr>
                <w:rFonts w:ascii="Arial" w:hAnsi="Arial" w:cs="Arial"/>
                <w:color w:val="7F7F7F" w:themeColor="text1" w:themeTint="80"/>
                <w:sz w:val="22"/>
                <w:szCs w:val="22"/>
                <w:lang w:val="en-US"/>
              </w:rPr>
            </w:pPr>
            <w:r w:rsidRPr="00C748FB">
              <w:rPr>
                <w:rFonts w:ascii="Arial" w:hAnsi="Arial" w:cs="Arial"/>
                <w:b/>
                <w:bCs/>
                <w:color w:val="7F7F7F" w:themeColor="text1" w:themeTint="80"/>
                <w:sz w:val="22"/>
                <w:szCs w:val="22"/>
                <w:lang w:val="en-US"/>
              </w:rPr>
              <w:lastRenderedPageBreak/>
              <w:t>Accountable</w:t>
            </w:r>
            <w:r w:rsidRPr="00C748FB">
              <w:rPr>
                <w:rFonts w:ascii="Arial" w:hAnsi="Arial" w:cs="Arial"/>
                <w:color w:val="7F7F7F" w:themeColor="text1" w:themeTint="80"/>
                <w:sz w:val="22"/>
                <w:szCs w:val="22"/>
                <w:lang w:val="en-US"/>
              </w:rPr>
              <w:t>: We are accountable for our actions and focus on results, ensuring long term sustainability and increasing the impact of the Partnership.</w:t>
            </w:r>
          </w:p>
          <w:p w14:paraId="080D2E40" w14:textId="77777777" w:rsidR="00E46B3E" w:rsidRPr="00C748FB" w:rsidRDefault="00E46B3E" w:rsidP="008F0D6B">
            <w:pPr>
              <w:jc w:val="both"/>
              <w:rPr>
                <w:rFonts w:ascii="Arial" w:hAnsi="Arial" w:cs="Arial"/>
                <w:color w:val="7F7F7F" w:themeColor="text1" w:themeTint="80"/>
                <w:lang w:val="en-US"/>
              </w:rPr>
            </w:pPr>
            <w:r w:rsidRPr="00C748FB">
              <w:rPr>
                <w:rFonts w:ascii="Arial" w:hAnsi="Arial" w:cs="Arial"/>
                <w:b/>
                <w:bCs/>
                <w:color w:val="7F7F7F" w:themeColor="text1" w:themeTint="80"/>
                <w:lang w:val="en-US"/>
              </w:rPr>
              <w:t>Courageous:</w:t>
            </w:r>
            <w:r w:rsidRPr="00C748FB">
              <w:rPr>
                <w:rFonts w:ascii="Arial" w:hAnsi="Arial" w:cs="Arial"/>
                <w:color w:val="7F7F7F" w:themeColor="text1" w:themeTint="80"/>
                <w:lang w:val="en-US"/>
              </w:rPr>
              <w:t> We recruit and nurture talented, passionate, and brave people who have the courage to push boundaries, make tough decisions and challenge others in line with our mission.</w:t>
            </w:r>
          </w:p>
          <w:p w14:paraId="457A9D06" w14:textId="3ABE7F7A" w:rsidR="00E46B3E" w:rsidRDefault="00E46B3E" w:rsidP="00E46B3E"/>
          <w:p w14:paraId="4BB4D31B" w14:textId="77777777" w:rsidR="008F0D6B" w:rsidRPr="008F0D6B" w:rsidRDefault="008F0D6B" w:rsidP="008F0D6B">
            <w:pPr>
              <w:shd w:val="clear" w:color="auto" w:fill="FFFFFF"/>
              <w:spacing w:after="150"/>
              <w:jc w:val="both"/>
              <w:rPr>
                <w:rFonts w:ascii="Arial" w:eastAsia="Times New Roman" w:hAnsi="Arial" w:cs="Arial"/>
                <w:color w:val="7F7F7F" w:themeColor="text1" w:themeTint="80"/>
                <w:lang w:eastAsia="en-GB"/>
              </w:rPr>
            </w:pPr>
            <w:r w:rsidRPr="008F0D6B">
              <w:rPr>
                <w:rFonts w:ascii="Arial" w:eastAsia="Times New Roman" w:hAnsi="Arial" w:cs="Arial"/>
                <w:b/>
                <w:bCs/>
                <w:color w:val="7F7F7F" w:themeColor="text1" w:themeTint="80"/>
                <w:lang w:eastAsia="en-GB"/>
              </w:rPr>
              <w:t>Resilient</w:t>
            </w:r>
            <w:r w:rsidRPr="008F0D6B">
              <w:rPr>
                <w:rFonts w:ascii="Arial" w:eastAsia="Times New Roman" w:hAnsi="Arial" w:cs="Arial"/>
                <w:color w:val="7F7F7F" w:themeColor="text1" w:themeTint="80"/>
                <w:lang w:eastAsia="en-GB"/>
              </w:rPr>
              <w:t>: In challenging situations, we work together and support each other, adapting and learning to find solutions, whatever we’re up against.  </w:t>
            </w:r>
          </w:p>
          <w:p w14:paraId="1F742775" w14:textId="6C0F80CC" w:rsidR="008F0D6B" w:rsidRPr="00AF1979" w:rsidRDefault="008F0D6B" w:rsidP="00AF1979">
            <w:pPr>
              <w:shd w:val="clear" w:color="auto" w:fill="FFFFFF"/>
              <w:spacing w:after="150"/>
              <w:jc w:val="both"/>
              <w:rPr>
                <w:rFonts w:ascii="Arial" w:eastAsia="Times New Roman" w:hAnsi="Arial" w:cs="Arial"/>
                <w:color w:val="7F7F7F" w:themeColor="text1" w:themeTint="80"/>
                <w:lang w:eastAsia="en-GB"/>
              </w:rPr>
            </w:pPr>
            <w:r w:rsidRPr="008F0D6B">
              <w:rPr>
                <w:rFonts w:ascii="Arial" w:eastAsia="Times New Roman" w:hAnsi="Arial" w:cs="Arial"/>
                <w:b/>
                <w:bCs/>
                <w:color w:val="7F7F7F" w:themeColor="text1" w:themeTint="80"/>
                <w:lang w:eastAsia="en-GB"/>
              </w:rPr>
              <w:t>Inclusive</w:t>
            </w:r>
            <w:r w:rsidRPr="008F0D6B">
              <w:rPr>
                <w:rFonts w:ascii="Arial" w:eastAsia="Times New Roman" w:hAnsi="Arial" w:cs="Arial"/>
                <w:color w:val="7F7F7F" w:themeColor="text1" w:themeTint="80"/>
                <w:lang w:eastAsia="en-GB"/>
              </w:rPr>
              <w:t>: We believe that diversity is a strength. We all play our part in creating a culture where every team member can thrive, feel valued and contribute meaningfully to our mission, and where all our clients feel welcome and supported. </w:t>
            </w:r>
          </w:p>
        </w:tc>
      </w:tr>
      <w:tr w:rsidR="00E46B3E" w:rsidRPr="00FA2E00" w14:paraId="5DE7CA8A" w14:textId="77777777" w:rsidTr="6F52B3C2">
        <w:trPr>
          <w:trHeight w:val="490"/>
        </w:trPr>
        <w:tc>
          <w:tcPr>
            <w:tcW w:w="10478" w:type="dxa"/>
            <w:gridSpan w:val="2"/>
          </w:tcPr>
          <w:p w14:paraId="34675CB1" w14:textId="77777777" w:rsidR="008F0D6B" w:rsidRDefault="008F0D6B" w:rsidP="008F0D6B">
            <w:pPr>
              <w:pStyle w:val="NormalWeb"/>
              <w:spacing w:before="0" w:beforeAutospacing="0" w:after="140" w:afterAutospacing="0"/>
              <w:jc w:val="center"/>
              <w:rPr>
                <w:rFonts w:ascii="Arial" w:hAnsi="Arial" w:cs="Arial"/>
                <w:color w:val="404040" w:themeColor="text1" w:themeTint="BF"/>
                <w:sz w:val="22"/>
                <w:szCs w:val="22"/>
              </w:rPr>
            </w:pPr>
          </w:p>
          <w:p w14:paraId="6512DC85" w14:textId="77777777" w:rsidR="00E46B3E" w:rsidRDefault="008F0D6B" w:rsidP="008F0D6B">
            <w:pPr>
              <w:pStyle w:val="NormalWeb"/>
              <w:spacing w:before="0" w:beforeAutospacing="0" w:after="140" w:afterAutospacing="0"/>
              <w:jc w:val="center"/>
              <w:rPr>
                <w:rFonts w:ascii="Arial" w:hAnsi="Arial" w:cs="Arial"/>
                <w:color w:val="404040" w:themeColor="text1" w:themeTint="BF"/>
                <w:sz w:val="22"/>
                <w:szCs w:val="22"/>
              </w:rPr>
            </w:pPr>
            <w:r w:rsidRPr="008F0D6B">
              <w:rPr>
                <w:rFonts w:ascii="Arial" w:hAnsi="Arial" w:cs="Arial"/>
                <w:color w:val="404040" w:themeColor="text1" w:themeTint="BF"/>
                <w:sz w:val="22"/>
                <w:szCs w:val="22"/>
              </w:rPr>
              <w:t>By signing below, you indicate that you have read and agree to this job framework.</w:t>
            </w:r>
          </w:p>
          <w:p w14:paraId="22A6390F" w14:textId="7C5BB3EF" w:rsidR="008F0D6B" w:rsidRPr="008F0D6B" w:rsidRDefault="008F0D6B" w:rsidP="008F0D6B">
            <w:pPr>
              <w:pStyle w:val="NormalWeb"/>
              <w:spacing w:before="0" w:beforeAutospacing="0" w:after="140" w:afterAutospacing="0"/>
              <w:jc w:val="center"/>
              <w:rPr>
                <w:rFonts w:ascii="Arial" w:hAnsi="Arial" w:cs="Arial"/>
                <w:b/>
                <w:bCs/>
                <w:sz w:val="22"/>
                <w:szCs w:val="22"/>
                <w:lang w:val="en-US"/>
              </w:rPr>
            </w:pPr>
          </w:p>
        </w:tc>
      </w:tr>
      <w:tr w:rsidR="00E46B3E" w:rsidRPr="00FA2E00" w14:paraId="1962A238" w14:textId="77777777" w:rsidTr="6F52B3C2">
        <w:trPr>
          <w:trHeight w:val="490"/>
        </w:trPr>
        <w:tc>
          <w:tcPr>
            <w:tcW w:w="2689" w:type="dxa"/>
            <w:vAlign w:val="center"/>
          </w:tcPr>
          <w:p w14:paraId="7C700131" w14:textId="74F0FB51" w:rsidR="00E46B3E" w:rsidRPr="00864AB8" w:rsidRDefault="008F0D6B" w:rsidP="008F0D6B">
            <w:pPr>
              <w:jc w:val="center"/>
              <w:rPr>
                <w:rFonts w:ascii="Arial" w:hAnsi="Arial" w:cs="Arial"/>
                <w:b/>
                <w:color w:val="404040" w:themeColor="text1" w:themeTint="BF"/>
              </w:rPr>
            </w:pPr>
            <w:r>
              <w:rPr>
                <w:rFonts w:ascii="Arial" w:hAnsi="Arial" w:cs="Arial"/>
                <w:b/>
                <w:color w:val="404040" w:themeColor="text1" w:themeTint="BF"/>
              </w:rPr>
              <w:t>Full Name:</w:t>
            </w:r>
          </w:p>
        </w:tc>
        <w:tc>
          <w:tcPr>
            <w:tcW w:w="7789" w:type="dxa"/>
            <w:vAlign w:val="center"/>
          </w:tcPr>
          <w:p w14:paraId="6FEAAFAE" w14:textId="77777777" w:rsidR="00E46B3E" w:rsidRDefault="00E46B3E" w:rsidP="00E46B3E">
            <w:pPr>
              <w:rPr>
                <w:rFonts w:ascii="Arial" w:hAnsi="Arial" w:cs="Arial"/>
                <w:color w:val="404040" w:themeColor="text1" w:themeTint="BF"/>
              </w:rPr>
            </w:pPr>
          </w:p>
        </w:tc>
      </w:tr>
      <w:tr w:rsidR="008F0D6B" w:rsidRPr="00FA2E00" w14:paraId="60CD9D3D" w14:textId="77777777" w:rsidTr="6F52B3C2">
        <w:trPr>
          <w:trHeight w:val="490"/>
        </w:trPr>
        <w:tc>
          <w:tcPr>
            <w:tcW w:w="2689" w:type="dxa"/>
            <w:vAlign w:val="center"/>
          </w:tcPr>
          <w:p w14:paraId="1E3F21CC" w14:textId="6F2C2C65" w:rsidR="008F0D6B" w:rsidRPr="00864AB8" w:rsidRDefault="008F0D6B" w:rsidP="008F0D6B">
            <w:pPr>
              <w:jc w:val="center"/>
              <w:rPr>
                <w:rFonts w:ascii="Arial" w:hAnsi="Arial" w:cs="Arial"/>
                <w:b/>
                <w:color w:val="404040" w:themeColor="text1" w:themeTint="BF"/>
              </w:rPr>
            </w:pPr>
            <w:r>
              <w:rPr>
                <w:rFonts w:ascii="Arial" w:hAnsi="Arial" w:cs="Arial"/>
                <w:b/>
                <w:color w:val="404040" w:themeColor="text1" w:themeTint="BF"/>
              </w:rPr>
              <w:t>Signature:</w:t>
            </w:r>
          </w:p>
        </w:tc>
        <w:tc>
          <w:tcPr>
            <w:tcW w:w="7789" w:type="dxa"/>
            <w:vAlign w:val="center"/>
          </w:tcPr>
          <w:p w14:paraId="770047C1" w14:textId="77777777" w:rsidR="008F0D6B" w:rsidRDefault="008F0D6B" w:rsidP="00E46B3E">
            <w:pPr>
              <w:rPr>
                <w:rFonts w:ascii="Arial" w:hAnsi="Arial" w:cs="Arial"/>
                <w:color w:val="404040" w:themeColor="text1" w:themeTint="BF"/>
              </w:rPr>
            </w:pPr>
          </w:p>
        </w:tc>
      </w:tr>
      <w:tr w:rsidR="00E46B3E" w:rsidRPr="00FA2E00" w14:paraId="3E102A5B" w14:textId="77777777" w:rsidTr="6F52B3C2">
        <w:trPr>
          <w:trHeight w:val="490"/>
        </w:trPr>
        <w:tc>
          <w:tcPr>
            <w:tcW w:w="2689" w:type="dxa"/>
            <w:vAlign w:val="center"/>
          </w:tcPr>
          <w:p w14:paraId="77F6097E" w14:textId="77777777" w:rsidR="00E46B3E" w:rsidRPr="00864AB8" w:rsidRDefault="00E46B3E" w:rsidP="008F0D6B">
            <w:pPr>
              <w:jc w:val="center"/>
              <w:rPr>
                <w:rFonts w:ascii="Arial" w:hAnsi="Arial" w:cs="Arial"/>
                <w:b/>
                <w:color w:val="404040" w:themeColor="text1" w:themeTint="BF"/>
              </w:rPr>
            </w:pPr>
            <w:r w:rsidRPr="00864AB8">
              <w:rPr>
                <w:rFonts w:ascii="Arial" w:hAnsi="Arial" w:cs="Arial"/>
                <w:b/>
                <w:color w:val="404040" w:themeColor="text1" w:themeTint="BF"/>
              </w:rPr>
              <w:t>Date:</w:t>
            </w:r>
          </w:p>
        </w:tc>
        <w:tc>
          <w:tcPr>
            <w:tcW w:w="7789" w:type="dxa"/>
            <w:vAlign w:val="center"/>
          </w:tcPr>
          <w:p w14:paraId="34D72E18" w14:textId="77777777" w:rsidR="00E46B3E" w:rsidRDefault="00E46B3E" w:rsidP="00E46B3E">
            <w:pPr>
              <w:rPr>
                <w:rFonts w:ascii="Arial" w:hAnsi="Arial" w:cs="Arial"/>
                <w:color w:val="404040" w:themeColor="text1" w:themeTint="BF"/>
              </w:rPr>
            </w:pPr>
          </w:p>
        </w:tc>
      </w:tr>
    </w:tbl>
    <w:p w14:paraId="0D35C485" w14:textId="77777777" w:rsidR="00D13A96" w:rsidRDefault="00D13A96" w:rsidP="00D13A96">
      <w:pPr>
        <w:tabs>
          <w:tab w:val="left" w:pos="0"/>
        </w:tabs>
      </w:pPr>
    </w:p>
    <w:p w14:paraId="62C0E586" w14:textId="77777777" w:rsidR="00DB289F" w:rsidRDefault="00DB289F" w:rsidP="00360FA2">
      <w:pPr>
        <w:ind w:left="-851"/>
      </w:pPr>
    </w:p>
    <w:p w14:paraId="1D324343" w14:textId="77777777" w:rsidR="00DB289F" w:rsidRDefault="00DB289F" w:rsidP="00360FA2">
      <w:pPr>
        <w:ind w:left="-851"/>
      </w:pPr>
    </w:p>
    <w:p w14:paraId="2C4B254D" w14:textId="77777777" w:rsidR="00DB289F" w:rsidRDefault="00DB289F" w:rsidP="00360FA2">
      <w:pPr>
        <w:ind w:left="-851"/>
      </w:pPr>
    </w:p>
    <w:p w14:paraId="59E2CB25" w14:textId="77777777" w:rsidR="00AF7A45" w:rsidRPr="00D13A96" w:rsidRDefault="00AF7A45" w:rsidP="00DB289F"/>
    <w:sectPr w:rsidR="00AF7A45" w:rsidRPr="00D13A96" w:rsidSect="000D4391">
      <w:headerReference w:type="default" r:id="rId11"/>
      <w:footerReference w:type="default" r:id="rId12"/>
      <w:pgSz w:w="11906" w:h="16838"/>
      <w:pgMar w:top="1729" w:right="709" w:bottom="425" w:left="709" w:header="2098" w:footer="1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5A7E7" w14:textId="77777777" w:rsidR="00742C91" w:rsidRDefault="00742C91" w:rsidP="00E018C1">
      <w:pPr>
        <w:spacing w:after="0" w:line="240" w:lineRule="auto"/>
      </w:pPr>
      <w:r>
        <w:separator/>
      </w:r>
    </w:p>
  </w:endnote>
  <w:endnote w:type="continuationSeparator" w:id="0">
    <w:p w14:paraId="4A69EE33" w14:textId="77777777" w:rsidR="00742C91" w:rsidRDefault="00742C91" w:rsidP="00E018C1">
      <w:pPr>
        <w:spacing w:after="0" w:line="240" w:lineRule="auto"/>
      </w:pPr>
      <w:r>
        <w:continuationSeparator/>
      </w:r>
    </w:p>
  </w:endnote>
  <w:endnote w:type="continuationNotice" w:id="1">
    <w:p w14:paraId="32E88BE1" w14:textId="77777777" w:rsidR="00742C91" w:rsidRDefault="00742C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EF9A7" w14:textId="5AFB9538" w:rsidR="002A071B" w:rsidRPr="002A071B" w:rsidRDefault="002A071B" w:rsidP="002A071B">
    <w:pPr>
      <w:jc w:val="center"/>
      <w:rPr>
        <w:rFonts w:ascii="Arial" w:hAnsi="Arial" w:cs="Arial"/>
        <w:sz w:val="20"/>
      </w:rPr>
    </w:pPr>
    <w:r w:rsidRPr="002A071B">
      <w:rPr>
        <w:rFonts w:ascii="Arial" w:hAnsi="Arial" w:cs="Arial"/>
        <w:color w:val="404040" w:themeColor="text1" w:themeTint="BF"/>
        <w:sz w:val="20"/>
      </w:rPr>
      <w:t>All MSI</w:t>
    </w:r>
    <w:r w:rsidR="007A06B7">
      <w:rPr>
        <w:rFonts w:ascii="Arial" w:hAnsi="Arial" w:cs="Arial"/>
        <w:color w:val="404040" w:themeColor="text1" w:themeTint="BF"/>
        <w:sz w:val="20"/>
      </w:rPr>
      <w:t xml:space="preserve"> Reproductive Choices</w:t>
    </w:r>
    <w:r w:rsidRPr="002A071B">
      <w:rPr>
        <w:rFonts w:ascii="Arial" w:hAnsi="Arial" w:cs="Arial"/>
        <w:color w:val="404040" w:themeColor="text1" w:themeTint="BF"/>
        <w:sz w:val="20"/>
      </w:rPr>
      <w:t xml:space="preserve"> </w:t>
    </w:r>
    <w:r w:rsidR="00D13A96">
      <w:rPr>
        <w:rFonts w:ascii="Arial" w:hAnsi="Arial" w:cs="Arial"/>
        <w:color w:val="404040" w:themeColor="text1" w:themeTint="BF"/>
        <w:sz w:val="20"/>
      </w:rPr>
      <w:t xml:space="preserve">job </w:t>
    </w:r>
    <w:r w:rsidR="008F0D6B">
      <w:rPr>
        <w:rFonts w:ascii="Arial" w:hAnsi="Arial" w:cs="Arial"/>
        <w:color w:val="404040" w:themeColor="text1" w:themeTint="BF"/>
        <w:sz w:val="20"/>
      </w:rPr>
      <w:t>framework</w:t>
    </w:r>
    <w:r w:rsidRPr="002A071B">
      <w:rPr>
        <w:rFonts w:ascii="Arial" w:hAnsi="Arial" w:cs="Arial"/>
        <w:color w:val="404040" w:themeColor="text1" w:themeTint="BF"/>
        <w:sz w:val="20"/>
      </w:rPr>
      <w:t xml:space="preserve"> </w:t>
    </w:r>
    <w:r w:rsidR="008F0D6B" w:rsidRPr="002A071B">
      <w:rPr>
        <w:rFonts w:ascii="Arial" w:hAnsi="Arial" w:cs="Arial"/>
        <w:color w:val="404040" w:themeColor="text1" w:themeTint="BF"/>
        <w:sz w:val="20"/>
      </w:rPr>
      <w:t>is</w:t>
    </w:r>
    <w:r w:rsidRPr="002A071B">
      <w:rPr>
        <w:rFonts w:ascii="Arial" w:hAnsi="Arial" w:cs="Arial"/>
        <w:color w:val="404040" w:themeColor="text1" w:themeTint="BF"/>
        <w:sz w:val="20"/>
      </w:rPr>
      <w:t xml:space="preserve"> subject to a language neutrality test prior to approval and we’re always looking for new ways to make our recruitment process as fair and unbiased as we can. If you’d like to provide feedback on MSI</w:t>
    </w:r>
    <w:r w:rsidR="007A06B7">
      <w:rPr>
        <w:rFonts w:ascii="Arial" w:hAnsi="Arial" w:cs="Arial"/>
        <w:color w:val="404040" w:themeColor="text1" w:themeTint="BF"/>
        <w:sz w:val="20"/>
      </w:rPr>
      <w:t xml:space="preserve"> Reproductive Choices</w:t>
    </w:r>
    <w:r w:rsidR="001C4B00">
      <w:rPr>
        <w:rFonts w:ascii="Arial" w:hAnsi="Arial" w:cs="Arial"/>
        <w:color w:val="404040" w:themeColor="text1" w:themeTint="BF"/>
        <w:sz w:val="20"/>
      </w:rPr>
      <w:t xml:space="preserve"> </w:t>
    </w:r>
    <w:r w:rsidRPr="002A071B">
      <w:rPr>
        <w:rFonts w:ascii="Arial" w:hAnsi="Arial" w:cs="Arial"/>
        <w:color w:val="404040" w:themeColor="text1" w:themeTint="BF"/>
        <w:sz w:val="20"/>
      </w:rPr>
      <w:t>recruitment process, please do so via email to</w:t>
    </w:r>
    <w:r w:rsidR="00FE46D2">
      <w:rPr>
        <w:rFonts w:ascii="Arial" w:hAnsi="Arial" w:cs="Arial"/>
        <w:color w:val="7F7F7F" w:themeColor="text1" w:themeTint="80"/>
        <w:sz w:val="20"/>
      </w:rPr>
      <w:t xml:space="preserve"> </w:t>
    </w:r>
    <w:r w:rsidR="000D4391" w:rsidRPr="000D4391">
      <w:rPr>
        <w:rFonts w:ascii="Calibri" w:hAnsi="Calibri" w:cs="Calibri"/>
        <w:color w:val="00B0F0"/>
      </w:rPr>
      <w:t>recruitmentinbox@msichoices.org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3B301" w14:textId="77777777" w:rsidR="00742C91" w:rsidRDefault="00742C91" w:rsidP="00E018C1">
      <w:pPr>
        <w:spacing w:after="0" w:line="240" w:lineRule="auto"/>
      </w:pPr>
      <w:r>
        <w:separator/>
      </w:r>
    </w:p>
  </w:footnote>
  <w:footnote w:type="continuationSeparator" w:id="0">
    <w:p w14:paraId="6FD1C632" w14:textId="77777777" w:rsidR="00742C91" w:rsidRDefault="00742C91" w:rsidP="00E018C1">
      <w:pPr>
        <w:spacing w:after="0" w:line="240" w:lineRule="auto"/>
      </w:pPr>
      <w:r>
        <w:continuationSeparator/>
      </w:r>
    </w:p>
  </w:footnote>
  <w:footnote w:type="continuationNotice" w:id="1">
    <w:p w14:paraId="5CF5D401" w14:textId="77777777" w:rsidR="00742C91" w:rsidRDefault="00742C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F01B9" w14:textId="1A7A186F" w:rsidR="00D5581E" w:rsidRPr="00D5581E" w:rsidRDefault="00032336" w:rsidP="00D5581E">
    <w:pPr>
      <w:pStyle w:val="Header"/>
      <w:rPr>
        <w:b/>
      </w:rPr>
    </w:pPr>
    <w:r w:rsidRPr="003634AF">
      <w:rPr>
        <w:b/>
        <w:noProof/>
        <w:lang w:eastAsia="en-GB"/>
      </w:rPr>
      <mc:AlternateContent>
        <mc:Choice Requires="wps">
          <w:drawing>
            <wp:anchor distT="0" distB="0" distL="114300" distR="114300" simplePos="0" relativeHeight="251658243" behindDoc="0" locked="0" layoutInCell="1" allowOverlap="1" wp14:anchorId="49DE0F57" wp14:editId="5907AEE4">
              <wp:simplePos x="0" y="0"/>
              <wp:positionH relativeFrom="margin">
                <wp:align>right</wp:align>
              </wp:positionH>
              <wp:positionV relativeFrom="paragraph">
                <wp:posOffset>-1198880</wp:posOffset>
              </wp:positionV>
              <wp:extent cx="2085975" cy="819150"/>
              <wp:effectExtent l="0" t="0" r="9525"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819150"/>
                      </a:xfrm>
                      <a:prstGeom prst="rect">
                        <a:avLst/>
                      </a:prstGeom>
                      <a:solidFill>
                        <a:srgbClr val="FFFFFF"/>
                      </a:solidFill>
                      <a:ln w="9525">
                        <a:noFill/>
                        <a:miter lim="800000"/>
                        <a:headEnd/>
                        <a:tailEnd/>
                      </a:ln>
                    </wps:spPr>
                    <wps:txbx>
                      <w:txbxContent>
                        <w:p w14:paraId="7C41A5B5" w14:textId="57E59995" w:rsidR="003634AF" w:rsidRDefault="00524793" w:rsidP="000D4391">
                          <w:pPr>
                            <w:spacing w:after="0" w:line="240" w:lineRule="auto"/>
                          </w:pPr>
                          <w:r>
                            <w:rPr>
                              <w:noProof/>
                            </w:rPr>
                            <w:tab/>
                          </w:r>
                          <w:r>
                            <w:rPr>
                              <w:noProof/>
                            </w:rPr>
                            <w:drawing>
                              <wp:inline distT="0" distB="0" distL="0" distR="0" wp14:anchorId="1E41D182" wp14:editId="0E4BB659">
                                <wp:extent cx="1003465" cy="609453"/>
                                <wp:effectExtent l="0" t="0" r="635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465" cy="609453"/>
                                        </a:xfrm>
                                        <a:prstGeom prst="rect">
                                          <a:avLst/>
                                        </a:prstGeom>
                                        <a:noFill/>
                                        <a:ln>
                                          <a:noFill/>
                                        </a:ln>
                                      </pic:spPr>
                                    </pic:pic>
                                  </a:graphicData>
                                </a:graphic>
                              </wp:inline>
                            </w:drawing>
                          </w:r>
                          <w:r>
                            <w:rPr>
                              <w:noProof/>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DE0F57" id="_x0000_t202" coordsize="21600,21600" o:spt="202" path="m,l,21600r21600,l21600,xe">
              <v:stroke joinstyle="miter"/>
              <v:path gradientshapeok="t" o:connecttype="rect"/>
            </v:shapetype>
            <v:shape id="Text Box 2" o:spid="_x0000_s1026" type="#_x0000_t202" style="position:absolute;margin-left:113.05pt;margin-top:-94.4pt;width:164.25pt;height:64.5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zX9DAIAAPYDAAAOAAAAZHJzL2Uyb0RvYy54bWysU8GO2yAQvVfqPyDuje0o7iZWnNU221SV&#10;tttK234AxjhGBYYCiZ1+fQeczUbbW1UOaIYZHjNvHuvbUStyFM5LMDUtZjklwnBopdnX9Mf33bsl&#10;JT4w0zIFRtT0JDy93bx9sx5sJebQg2qFIwhifDXYmvYh2CrLPO+FZn4GVhgMduA0C+i6fdY6NiC6&#10;Vtk8z99nA7jWOuDCezy9n4J0k/C7TvDwteu8CETVFGsLaXdpb+Kebdas2jtme8nPZbB/qEIzafDR&#10;C9Q9C4wcnPwLSkvuwEMXZhx0Bl0nuUg9YDdF/qqbp55ZkXpBcry90OT/Hyx/PD7Zb46E8QOMOMDU&#10;hLcPwH96YmDbM7MXd87B0AvW4sNFpCwbrK/OVyPVvvIRpBm+QItDZocACWjsnI6sYJ8E0XEApwvp&#10;YgyE4+E8X5arm5ISjrFlsSrKNJWMVc+3rfPhkwBNolFTh0NN6Oz44EOshlXPKfExD0q2O6lUcty+&#10;2SpHjgwFsEsrNfAqTRky1HRVzsuEbCDeT9rQMqBAldRYXB7XJJnIxkfTppTApJpsrESZMz2RkYmb&#10;MDYjJkaaGmhPSJSDSYj4cdDowf2mZEAR1tT/OjAnKFGfDZK9KhaLqNrkLMqbOTruOtJcR5jhCFXT&#10;QMlkbkNSeuTBwB0OpZOJr5dKzrWiuBKN548Q1Xvtp6yX77r5AwAA//8DAFBLAwQUAAYACAAAACEA&#10;W8hJqd4AAAAJAQAADwAAAGRycy9kb3ducmV2LnhtbEyPwU7DMAyG70i8Q+RJXNCWbtAtK00nQAJx&#10;3dgDuI3XVmuSqsnW7u0xJzjav/X7+/LdZDtxpSG03mlYLhIQ5CpvWldrOH5/zBWIENEZ7LwjDTcK&#10;sCvu73LMjB/dnq6HWAsucSFDDU2MfSZlqBqyGBa+J8fZyQ8WI49DLc2AI5fbTq6SZC0tto4/NNjT&#10;e0PV+XCxGk5f42O6HcvPeNzsn9dv2G5Kf9P6YTa9voCINMW/Y/jFZ3QomKn0F2eC6DSwSNQwXyrF&#10;Bpw/rVQKouRVulUgi1z+Nyh+AAAA//8DAFBLAQItABQABgAIAAAAIQC2gziS/gAAAOEBAAATAAAA&#10;AAAAAAAAAAAAAAAAAABbQ29udGVudF9UeXBlc10ueG1sUEsBAi0AFAAGAAgAAAAhADj9If/WAAAA&#10;lAEAAAsAAAAAAAAAAAAAAAAALwEAAF9yZWxzLy5yZWxzUEsBAi0AFAAGAAgAAAAhAF3jNf0MAgAA&#10;9gMAAA4AAAAAAAAAAAAAAAAALgIAAGRycy9lMm9Eb2MueG1sUEsBAi0AFAAGAAgAAAAhAFvISane&#10;AAAACQEAAA8AAAAAAAAAAAAAAAAAZgQAAGRycy9kb3ducmV2LnhtbFBLBQYAAAAABAAEAPMAAABx&#10;BQAAAAA=&#10;" stroked="f">
              <v:textbox>
                <w:txbxContent>
                  <w:p w14:paraId="7C41A5B5" w14:textId="57E59995" w:rsidR="003634AF" w:rsidRDefault="00524793" w:rsidP="000D4391">
                    <w:pPr>
                      <w:spacing w:after="0" w:line="240" w:lineRule="auto"/>
                    </w:pPr>
                    <w:r>
                      <w:rPr>
                        <w:noProof/>
                      </w:rPr>
                      <w:tab/>
                    </w:r>
                    <w:r>
                      <w:rPr>
                        <w:noProof/>
                      </w:rPr>
                      <w:drawing>
                        <wp:inline distT="0" distB="0" distL="0" distR="0" wp14:anchorId="1E41D182" wp14:editId="0E4BB659">
                          <wp:extent cx="1003465" cy="609453"/>
                          <wp:effectExtent l="0" t="0" r="635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3465" cy="609453"/>
                                  </a:xfrm>
                                  <a:prstGeom prst="rect">
                                    <a:avLst/>
                                  </a:prstGeom>
                                  <a:noFill/>
                                  <a:ln>
                                    <a:noFill/>
                                  </a:ln>
                                </pic:spPr>
                              </pic:pic>
                            </a:graphicData>
                          </a:graphic>
                        </wp:inline>
                      </w:drawing>
                    </w:r>
                    <w:r>
                      <w:rPr>
                        <w:noProof/>
                      </w:rPr>
                      <w:tab/>
                    </w:r>
                  </w:p>
                </w:txbxContent>
              </v:textbox>
              <w10:wrap anchorx="margin"/>
            </v:shape>
          </w:pict>
        </mc:Fallback>
      </mc:AlternateContent>
    </w:r>
    <w:r w:rsidR="002503AD" w:rsidRPr="00D5581E">
      <w:rPr>
        <w:rFonts w:ascii="Arial" w:hAnsi="Arial" w:cs="Arial"/>
        <w:b/>
        <w:noProof/>
        <w:color w:val="7F7F7F" w:themeColor="text1" w:themeTint="80"/>
        <w:sz w:val="52"/>
        <w:lang w:eastAsia="en-GB"/>
      </w:rPr>
      <mc:AlternateContent>
        <mc:Choice Requires="wps">
          <w:drawing>
            <wp:anchor distT="0" distB="0" distL="114300" distR="114300" simplePos="0" relativeHeight="251658242" behindDoc="0" locked="0" layoutInCell="1" allowOverlap="1" wp14:anchorId="60D93ED4" wp14:editId="62B92965">
              <wp:simplePos x="0" y="0"/>
              <wp:positionH relativeFrom="column">
                <wp:posOffset>-364490</wp:posOffset>
              </wp:positionH>
              <wp:positionV relativeFrom="paragraph">
                <wp:posOffset>-1246505</wp:posOffset>
              </wp:positionV>
              <wp:extent cx="4512310" cy="923925"/>
              <wp:effectExtent l="0" t="0" r="254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2310" cy="923925"/>
                      </a:xfrm>
                      <a:prstGeom prst="rect">
                        <a:avLst/>
                      </a:prstGeom>
                      <a:solidFill>
                        <a:srgbClr val="00B0F0"/>
                      </a:solidFill>
                      <a:ln w="9525">
                        <a:noFill/>
                        <a:miter lim="800000"/>
                        <a:headEnd/>
                        <a:tailEnd/>
                      </a:ln>
                    </wps:spPr>
                    <wps:txbx>
                      <w:txbxContent>
                        <w:p w14:paraId="088A98DB" w14:textId="3C7F040B" w:rsidR="00C9154C" w:rsidRDefault="00D13A96" w:rsidP="00C9154C">
                          <w:pPr>
                            <w:rPr>
                              <w:rFonts w:ascii="Arial" w:hAnsi="Arial" w:cs="Arial"/>
                              <w:b/>
                              <w:color w:val="FFFFFF" w:themeColor="background1"/>
                              <w:sz w:val="48"/>
                            </w:rPr>
                          </w:pPr>
                          <w:r w:rsidRPr="0099354C">
                            <w:rPr>
                              <w:rFonts w:ascii="Arial" w:hAnsi="Arial" w:cs="Arial"/>
                              <w:b/>
                              <w:color w:val="FFFFFF" w:themeColor="background1"/>
                              <w:sz w:val="48"/>
                            </w:rPr>
                            <w:t xml:space="preserve">Job </w:t>
                          </w:r>
                          <w:r w:rsidR="00C21A65">
                            <w:rPr>
                              <w:rFonts w:ascii="Arial" w:hAnsi="Arial" w:cs="Arial"/>
                              <w:b/>
                              <w:color w:val="FFFFFF" w:themeColor="background1"/>
                              <w:sz w:val="48"/>
                            </w:rPr>
                            <w:t>Framework</w:t>
                          </w:r>
                          <w:r w:rsidR="0099354C" w:rsidRPr="0099354C">
                            <w:rPr>
                              <w:rFonts w:ascii="Arial" w:hAnsi="Arial" w:cs="Arial"/>
                              <w:b/>
                              <w:color w:val="FFFFFF" w:themeColor="background1"/>
                              <w:sz w:val="48"/>
                            </w:rPr>
                            <w:t>:</w:t>
                          </w:r>
                        </w:p>
                        <w:p w14:paraId="1792E5DE" w14:textId="1B97B276" w:rsidR="0099354C" w:rsidRPr="00C9154C" w:rsidRDefault="00A62F75" w:rsidP="00C9154C">
                          <w:pPr>
                            <w:rPr>
                              <w:rFonts w:ascii="Arial" w:hAnsi="Arial" w:cs="Arial"/>
                              <w:b/>
                              <w:color w:val="FFFFFF" w:themeColor="background1"/>
                              <w:sz w:val="20"/>
                              <w:szCs w:val="20"/>
                            </w:rPr>
                          </w:pPr>
                          <w:r>
                            <w:rPr>
                              <w:rFonts w:ascii="Arial" w:hAnsi="Arial" w:cs="Arial"/>
                              <w:b/>
                              <w:bCs/>
                              <w:color w:val="FFFFFF" w:themeColor="background1"/>
                              <w:sz w:val="20"/>
                              <w:szCs w:val="20"/>
                            </w:rPr>
                            <w:t>Associate Director</w:t>
                          </w:r>
                          <w:r w:rsidR="00177F83">
                            <w:rPr>
                              <w:rFonts w:ascii="Arial" w:hAnsi="Arial" w:cs="Arial"/>
                              <w:b/>
                              <w:bCs/>
                              <w:color w:val="FFFFFF" w:themeColor="background1"/>
                              <w:sz w:val="20"/>
                              <w:szCs w:val="20"/>
                            </w:rPr>
                            <w:t xml:space="preserve"> </w:t>
                          </w:r>
                          <w:r w:rsidR="001A43AA">
                            <w:rPr>
                              <w:rFonts w:ascii="Arial" w:hAnsi="Arial" w:cs="Arial"/>
                              <w:b/>
                              <w:bCs/>
                              <w:color w:val="FFFFFF" w:themeColor="background1"/>
                              <w:sz w:val="20"/>
                              <w:szCs w:val="20"/>
                            </w:rPr>
                            <w:t>–</w:t>
                          </w:r>
                          <w:r w:rsidR="00177F83">
                            <w:rPr>
                              <w:rFonts w:ascii="Arial" w:hAnsi="Arial" w:cs="Arial"/>
                              <w:b/>
                              <w:bCs/>
                              <w:color w:val="FFFFFF" w:themeColor="background1"/>
                              <w:sz w:val="20"/>
                              <w:szCs w:val="20"/>
                            </w:rPr>
                            <w:t xml:space="preserve"> </w:t>
                          </w:r>
                          <w:r w:rsidR="001A43AA">
                            <w:rPr>
                              <w:rFonts w:ascii="Arial" w:hAnsi="Arial" w:cs="Arial"/>
                              <w:b/>
                              <w:bCs/>
                              <w:color w:val="FFFFFF" w:themeColor="background1"/>
                              <w:sz w:val="20"/>
                              <w:szCs w:val="20"/>
                            </w:rPr>
                            <w:t>Impact &amp; Analytics</w:t>
                          </w:r>
                        </w:p>
                        <w:p w14:paraId="798924A0" w14:textId="77777777" w:rsidR="00D5581E" w:rsidRPr="00767ED3" w:rsidRDefault="003634AF">
                          <w:pPr>
                            <w:rPr>
                              <w:color w:val="FFFFFF" w:themeColor="background1"/>
                            </w:rPr>
                          </w:pPr>
                          <w:r w:rsidRPr="00767ED3">
                            <w:rPr>
                              <w:b/>
                              <w:noProof/>
                              <w:sz w:val="20"/>
                              <w:lang w:eastAsia="en-GB"/>
                            </w:rPr>
                            <w:drawing>
                              <wp:inline distT="0" distB="0" distL="0" distR="0" wp14:anchorId="3DF13977" wp14:editId="6A36657E">
                                <wp:extent cx="2103120" cy="72517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03120" cy="725170"/>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D93ED4" id="_x0000_s1027" type="#_x0000_t202" style="position:absolute;margin-left:-28.7pt;margin-top:-98.15pt;width:355.3pt;height:72.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IZtEQIAAP0DAAAOAAAAZHJzL2Uyb0RvYy54bWysU9tu2zAMfR+wfxD0vvjSZGuMOEWbLsOA&#10;7gJ0+wBZlm1hsqhJSuzs60vJbpptb8P8IIgmeUgeHm1uxl6Ro7BOgi5ptkgpEZpDLXVb0u/f9m+u&#10;KXGe6Zop0KKkJ+Hozfb1q81gCpFDB6oWliCIdsVgStp5b4okcbwTPXMLMEKjswHbM4+mbZPasgHR&#10;e5Xkafo2GcDWxgIXzuHf+8lJtxG/aQT3X5rGCU9USbE3H08bzyqcyXbDitYy00k+t8H+oYueSY1F&#10;z1D3zDNysPIvqF5yCw4av+DQJ9A0kos4A06TpX9M89gxI+IsSI4zZ5rc/4Pln4+P5qslfryDERcY&#10;h3DmAfgPRzTsOqZbcWstDJ1gNRbOAmXJYFwxpwaqXeECSDV8ghqXzA4eItDY2D6wgnMSRMcFnM6k&#10;i9ETjj+Xqyy/ytDF0bfOr9b5KpZgxXO2sc5/ENCTcCmpxaVGdHZ8cD50w4rnkFDMgZL1XioVDdtW&#10;O2XJkQUBpHfpPu4cU34LU5oMWH2FtUOWhpAftdFLjwJVsi/pdRq+STKBjfe6jiGeSTXdEVbpmZ7A&#10;yMSNH6uRyHrmLrBVQX1CvixMesT3g5cO7C9KBtRiSd3PA7OCEvVRI+frbLkM4o3GcvUuR8NeeqpL&#10;D9McoUrqKZmuOx8FPw12i7tpZKTtpZO5ZdRYZHN+D0HEl3aMenm12ycAAAD//wMAUEsDBBQABgAI&#10;AAAAIQAJWekw3gAAAAwBAAAPAAAAZHJzL2Rvd25yZXYueG1sTI9BTsMwEEX3SNzBGiQ2qLXb0NCG&#10;OFWFBPsWDuDG0ziqPQ6x3Ybb465gN6P/9OdNvZ2cZRccQ+9JwmIugCG1XvfUSfj6fJ+tgYWoSCvr&#10;CSX8YIBtc39Xq0r7K+3xcogdyyUUKiXBxDhUnIfWoFNh7geknJ386FTM69hxPaprLneWL4UouVM9&#10;5QtGDfhmsD0fkpOQTt+oz/u4SVQK44qPJ72zScrHh2n3CiziFP9guOlndWiy09En0oFZCbPVy3NG&#10;87DYlAWwjJSrYgnseMvEGnhT8/9PNL8AAAD//wMAUEsBAi0AFAAGAAgAAAAhALaDOJL+AAAA4QEA&#10;ABMAAAAAAAAAAAAAAAAAAAAAAFtDb250ZW50X1R5cGVzXS54bWxQSwECLQAUAAYACAAAACEAOP0h&#10;/9YAAACUAQAACwAAAAAAAAAAAAAAAAAvAQAAX3JlbHMvLnJlbHNQSwECLQAUAAYACAAAACEAI/CG&#10;bRECAAD9AwAADgAAAAAAAAAAAAAAAAAuAgAAZHJzL2Uyb0RvYy54bWxQSwECLQAUAAYACAAAACEA&#10;CVnpMN4AAAAMAQAADwAAAAAAAAAAAAAAAABrBAAAZHJzL2Rvd25yZXYueG1sUEsFBgAAAAAEAAQA&#10;8wAAAHYFAAAAAA==&#10;" fillcolor="#00b0f0" stroked="f">
              <v:textbox>
                <w:txbxContent>
                  <w:p w14:paraId="088A98DB" w14:textId="3C7F040B" w:rsidR="00C9154C" w:rsidRDefault="00D13A96" w:rsidP="00C9154C">
                    <w:pPr>
                      <w:rPr>
                        <w:rFonts w:ascii="Arial" w:hAnsi="Arial" w:cs="Arial"/>
                        <w:b/>
                        <w:color w:val="FFFFFF" w:themeColor="background1"/>
                        <w:sz w:val="48"/>
                      </w:rPr>
                    </w:pPr>
                    <w:r w:rsidRPr="0099354C">
                      <w:rPr>
                        <w:rFonts w:ascii="Arial" w:hAnsi="Arial" w:cs="Arial"/>
                        <w:b/>
                        <w:color w:val="FFFFFF" w:themeColor="background1"/>
                        <w:sz w:val="48"/>
                      </w:rPr>
                      <w:t xml:space="preserve">Job </w:t>
                    </w:r>
                    <w:r w:rsidR="00C21A65">
                      <w:rPr>
                        <w:rFonts w:ascii="Arial" w:hAnsi="Arial" w:cs="Arial"/>
                        <w:b/>
                        <w:color w:val="FFFFFF" w:themeColor="background1"/>
                        <w:sz w:val="48"/>
                      </w:rPr>
                      <w:t>Framework</w:t>
                    </w:r>
                    <w:r w:rsidR="0099354C" w:rsidRPr="0099354C">
                      <w:rPr>
                        <w:rFonts w:ascii="Arial" w:hAnsi="Arial" w:cs="Arial"/>
                        <w:b/>
                        <w:color w:val="FFFFFF" w:themeColor="background1"/>
                        <w:sz w:val="48"/>
                      </w:rPr>
                      <w:t>:</w:t>
                    </w:r>
                  </w:p>
                  <w:p w14:paraId="1792E5DE" w14:textId="1B97B276" w:rsidR="0099354C" w:rsidRPr="00C9154C" w:rsidRDefault="00A62F75" w:rsidP="00C9154C">
                    <w:pPr>
                      <w:rPr>
                        <w:rFonts w:ascii="Arial" w:hAnsi="Arial" w:cs="Arial"/>
                        <w:b/>
                        <w:color w:val="FFFFFF" w:themeColor="background1"/>
                        <w:sz w:val="20"/>
                        <w:szCs w:val="20"/>
                      </w:rPr>
                    </w:pPr>
                    <w:r>
                      <w:rPr>
                        <w:rFonts w:ascii="Arial" w:hAnsi="Arial" w:cs="Arial"/>
                        <w:b/>
                        <w:bCs/>
                        <w:color w:val="FFFFFF" w:themeColor="background1"/>
                        <w:sz w:val="20"/>
                        <w:szCs w:val="20"/>
                      </w:rPr>
                      <w:t>Associate Director</w:t>
                    </w:r>
                    <w:r w:rsidR="00177F83">
                      <w:rPr>
                        <w:rFonts w:ascii="Arial" w:hAnsi="Arial" w:cs="Arial"/>
                        <w:b/>
                        <w:bCs/>
                        <w:color w:val="FFFFFF" w:themeColor="background1"/>
                        <w:sz w:val="20"/>
                        <w:szCs w:val="20"/>
                      </w:rPr>
                      <w:t xml:space="preserve"> </w:t>
                    </w:r>
                    <w:r w:rsidR="001A43AA">
                      <w:rPr>
                        <w:rFonts w:ascii="Arial" w:hAnsi="Arial" w:cs="Arial"/>
                        <w:b/>
                        <w:bCs/>
                        <w:color w:val="FFFFFF" w:themeColor="background1"/>
                        <w:sz w:val="20"/>
                        <w:szCs w:val="20"/>
                      </w:rPr>
                      <w:t>–</w:t>
                    </w:r>
                    <w:r w:rsidR="00177F83">
                      <w:rPr>
                        <w:rFonts w:ascii="Arial" w:hAnsi="Arial" w:cs="Arial"/>
                        <w:b/>
                        <w:bCs/>
                        <w:color w:val="FFFFFF" w:themeColor="background1"/>
                        <w:sz w:val="20"/>
                        <w:szCs w:val="20"/>
                      </w:rPr>
                      <w:t xml:space="preserve"> </w:t>
                    </w:r>
                    <w:r w:rsidR="001A43AA">
                      <w:rPr>
                        <w:rFonts w:ascii="Arial" w:hAnsi="Arial" w:cs="Arial"/>
                        <w:b/>
                        <w:bCs/>
                        <w:color w:val="FFFFFF" w:themeColor="background1"/>
                        <w:sz w:val="20"/>
                        <w:szCs w:val="20"/>
                      </w:rPr>
                      <w:t>Impact &amp; Analytics</w:t>
                    </w:r>
                  </w:p>
                  <w:p w14:paraId="798924A0" w14:textId="77777777" w:rsidR="00D5581E" w:rsidRPr="00767ED3" w:rsidRDefault="003634AF">
                    <w:pPr>
                      <w:rPr>
                        <w:color w:val="FFFFFF" w:themeColor="background1"/>
                      </w:rPr>
                    </w:pPr>
                    <w:r w:rsidRPr="00767ED3">
                      <w:rPr>
                        <w:b/>
                        <w:noProof/>
                        <w:sz w:val="20"/>
                        <w:lang w:eastAsia="en-GB"/>
                      </w:rPr>
                      <w:drawing>
                        <wp:inline distT="0" distB="0" distL="0" distR="0" wp14:anchorId="3DF13977" wp14:editId="6A36657E">
                          <wp:extent cx="2103120" cy="72517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03120" cy="725170"/>
                                  </a:xfrm>
                                  <a:prstGeom prst="rect">
                                    <a:avLst/>
                                  </a:prstGeom>
                                  <a:noFill/>
                                </pic:spPr>
                              </pic:pic>
                            </a:graphicData>
                          </a:graphic>
                        </wp:inline>
                      </w:drawing>
                    </w:r>
                  </w:p>
                </w:txbxContent>
              </v:textbox>
            </v:shape>
          </w:pict>
        </mc:Fallback>
      </mc:AlternateContent>
    </w:r>
    <w:r w:rsidR="002503AD">
      <w:rPr>
        <w:b/>
        <w:noProof/>
        <w:lang w:eastAsia="en-GB"/>
      </w:rPr>
      <mc:AlternateContent>
        <mc:Choice Requires="wps">
          <w:drawing>
            <wp:anchor distT="0" distB="0" distL="114300" distR="114300" simplePos="0" relativeHeight="251658240" behindDoc="0" locked="0" layoutInCell="1" allowOverlap="1" wp14:anchorId="6F25283E" wp14:editId="7F85D3FF">
              <wp:simplePos x="0" y="0"/>
              <wp:positionH relativeFrom="column">
                <wp:posOffset>-1185941</wp:posOffset>
              </wp:positionH>
              <wp:positionV relativeFrom="paragraph">
                <wp:posOffset>-1355807</wp:posOffset>
              </wp:positionV>
              <wp:extent cx="5569527" cy="1045029"/>
              <wp:effectExtent l="0" t="0" r="12700" b="22225"/>
              <wp:wrapNone/>
              <wp:docPr id="18" name="Rounded Rectangle 18"/>
              <wp:cNvGraphicFramePr/>
              <a:graphic xmlns:a="http://schemas.openxmlformats.org/drawingml/2006/main">
                <a:graphicData uri="http://schemas.microsoft.com/office/word/2010/wordprocessingShape">
                  <wps:wsp>
                    <wps:cNvSpPr/>
                    <wps:spPr>
                      <a:xfrm>
                        <a:off x="0" y="0"/>
                        <a:ext cx="5569527" cy="1045029"/>
                      </a:xfrm>
                      <a:prstGeom prst="roundRect">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3D9A32E" id="Rounded Rectangle 18" o:spid="_x0000_s1026" style="position:absolute;margin-left:-93.4pt;margin-top:-106.75pt;width:438.55pt;height:82.3pt;z-index:2516582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XvkgAIAAI4FAAAOAAAAZHJzL2Uyb0RvYy54bWysVMFu2zAMvQ/YPwi6r3aCpF2DOkXWIsOA&#10;oi3aDj0rshQbkEWNUuJkXz9KdpyuLXYoloNCmeQj+UTy4nLXGLZV6GuwBR+d5JwpK6Gs7brgP5+W&#10;X75y5oOwpTBgVcH3yvPL+edPF62bqTFUYEqFjECsn7Wu4FUIbpZlXlaqEf4EnLKk1ICNCHTFdVai&#10;aAm9Mdk4z0+zFrB0CFJ5T1+vOyWfJ3ytlQx3WnsVmCk45RbSielcxTObX4jZGoWratmnIT6QRSNq&#10;S0EHqGsRBNtg/QaqqSWCBx1OJDQZaF1LlWqgakb5q2oeK+FUqoXI8W6gyf8/WHm7fXT3SDS0zs88&#10;ibGKncYm/lN+bJfI2g9kqV1gkj5Op6fn0/EZZ5J0o3wyzcfnkc7s6O7Qh+8KGhaFgiNsbPlAT5KY&#10;EtsbHzr7g10M6cHU5bI2Jl1wvboyyLYiPl/+LV+mF6MQf5kZ+zFPwomu2bH0JIW9URHQ2AelWV1S&#10;seOUcupKNSQkpFQ2jDpVJUrV5TnN6dczMXgkXhJgRNZU34DdA8SOf4vdEdTbR1eVmnpwzv+VWOc8&#10;eKTIYMPg3NQW8D0AQ1X1kTv7A0kdNZGlFZT7e2QI3Uh5J5c1vfKN8OFeIM0QTRvthXBHhzbQFhx6&#10;ibMK8Pd736M9tTZpOWtpJgvuf20EKs7MD0tNfz6aTOIQp8tkejamC77UrF5q7Ka5AuqbEW0gJ5MY&#10;7YM5iBqheab1sYhRSSWspNgFlwEPl6vQ7QpaQFItFsmMBteJcGMfnYzgkdXYwE+7Z4Gub/VAU3IL&#10;h/kVs1fN3tlGTwuLTQBdp0k48trzTUOfGqdfUHGrvLwnq+Manf8BAAD//wMAUEsDBBQABgAIAAAA&#10;IQBloA794gAAAA0BAAAPAAAAZHJzL2Rvd25yZXYueG1sTI/BTsMwEETvSPyDtUhcUGunhSgNcSoE&#10;IuLCgcIHOPGSRMTrEDtt4OtZTnDb3RnNvC32ixvEEafQe9KQrBUIpMbbnloNb6+PqwxEiIasGTyh&#10;hi8MsC/PzwqTW3+iFzweYis4hEJuNHQxjrmUoenQmbD2IxJr735yJvI6tdJO5sThbpAbpVLpTE/c&#10;0JkR7ztsPg6z45L6uf02Sj7Fask+HwY3z1V1pfXlxXJ3CyLiEv/M8IvP6FAyU+1nskEMGlZJljJ7&#10;5GmTbG9AsCfdqS2Imk/X2Q5kWcj/X5Q/AAAA//8DAFBLAQItABQABgAIAAAAIQC2gziS/gAAAOEB&#10;AAATAAAAAAAAAAAAAAAAAAAAAABbQ29udGVudF9UeXBlc10ueG1sUEsBAi0AFAAGAAgAAAAhADj9&#10;If/WAAAAlAEAAAsAAAAAAAAAAAAAAAAALwEAAF9yZWxzLy5yZWxzUEsBAi0AFAAGAAgAAAAhALoV&#10;e+SAAgAAjgUAAA4AAAAAAAAAAAAAAAAALgIAAGRycy9lMm9Eb2MueG1sUEsBAi0AFAAGAAgAAAAh&#10;AGWgDv3iAAAADQEAAA8AAAAAAAAAAAAAAAAA2gQAAGRycy9kb3ducmV2LnhtbFBLBQYAAAAABAAE&#10;APMAAADpBQAAAAA=&#10;" fillcolor="#00b0f0" strokecolor="#00b0f0" strokeweight="2pt"/>
          </w:pict>
        </mc:Fallback>
      </mc:AlternateContent>
    </w:r>
    <w:r w:rsidR="003634AF" w:rsidRPr="00D5581E">
      <w:rPr>
        <w:rFonts w:ascii="Arial" w:hAnsi="Arial" w:cs="Arial"/>
        <w:b/>
        <w:noProof/>
        <w:color w:val="00B0F0"/>
        <w:sz w:val="20"/>
        <w:lang w:eastAsia="en-GB"/>
      </w:rPr>
      <mc:AlternateContent>
        <mc:Choice Requires="wps">
          <w:drawing>
            <wp:anchor distT="0" distB="0" distL="114300" distR="114300" simplePos="0" relativeHeight="251658241" behindDoc="0" locked="0" layoutInCell="1" allowOverlap="1" wp14:anchorId="4C22D90B" wp14:editId="6FED5B20">
              <wp:simplePos x="0" y="0"/>
              <wp:positionH relativeFrom="column">
                <wp:posOffset>-462090</wp:posOffset>
              </wp:positionH>
              <wp:positionV relativeFrom="paragraph">
                <wp:posOffset>-130109</wp:posOffset>
              </wp:positionV>
              <wp:extent cx="7612083" cy="177800"/>
              <wp:effectExtent l="0" t="0" r="27305" b="12700"/>
              <wp:wrapNone/>
              <wp:docPr id="2" name="Rectangle 2"/>
              <wp:cNvGraphicFramePr/>
              <a:graphic xmlns:a="http://schemas.openxmlformats.org/drawingml/2006/main">
                <a:graphicData uri="http://schemas.microsoft.com/office/word/2010/wordprocessingShape">
                  <wps:wsp>
                    <wps:cNvSpPr/>
                    <wps:spPr>
                      <a:xfrm>
                        <a:off x="0" y="0"/>
                        <a:ext cx="7612083" cy="177800"/>
                      </a:xfrm>
                      <a:prstGeom prst="rect">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1D5988F" id="Rectangle 2" o:spid="_x0000_s1026" style="position:absolute;margin-left:-36.4pt;margin-top:-10.25pt;width:599.4pt;height:14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JRFfAIAAIgFAAAOAAAAZHJzL2Uyb0RvYy54bWysVMFu2zAMvQ/YPwi6r7aztsmCOkXWIsOA&#10;oi3WDj0rspQYkEWNUuJkXz9KdpyuLXYoloMiiuQj+Uzy4nLXGLZV6GuwJS9Ocs6UlVDVdlXyn4+L&#10;TxPOfBC2EgasKvleeX45+/jhonVTNYI1mEohIxDrp60r+ToEN80yL9eqEf4EnLKk1ICNCCTiKqtQ&#10;tITemGyU5+dZC1g5BKm8p9frTslnCV9rJcOd1l4FZkpOuYV0YjqX8cxmF2K6QuHWtezTEO/IohG1&#10;paAD1LUIgm2wfgXV1BLBgw4nEpoMtK6lSjVQNUX+opqHtXAq1ULkeDfQ5P8frLzdPrh7JBpa56ee&#10;rrGKncYm/lN+bJfI2g9kqV1gkh7H58Uon3zmTJKuGI8neWIzO3o79OGbgobFS8mRPkbiSGxvfKCI&#10;ZHowicE8mLpa1MYkAVfLK4NsK+KHy7/miwP6X2bGvs+TQkfX7Fh0uoW9URHQ2B9Ks7qiMkcp5dSP&#10;akhISKlsKDrVWlSqy/Msp19sKYIfPJKUACOypvoG7B4g9vpr7A6mt4+uKrXz4Jz/K7HOefBIkcGG&#10;wbmpLeBbAIaq6iN39geSOmoiS0uo9vfIELph8k4uavrAN8KHe4E0PTRntBHCHR3aQFty6G+crQF/&#10;v/Ue7ampSctZS9NYcv9rI1BxZr5bavcvxelpHN8knJ6NRyTgc83yucZumiugvilo9ziZrtE+mMNV&#10;IzRPtDjmMSqphJUUu+Qy4EG4Ct2WoNUj1XyezGhknQg39sHJCB5ZjQ38uHsS6PouDzQft3CYXDF9&#10;0eydbfS0MN8E0HWahCOvPd807qlx+tUU98lzOVkdF+jsDwAAAP//AwBQSwMEFAAGAAgAAAAhAJDn&#10;V6XhAAAACgEAAA8AAABkcnMvZG93bnJldi54bWxMj0FPg0AQhe8m/ofNmHhrl9IABlkaYzQmjRer&#10;B71t2SlQ2FnCLi3+e6cne3uT9/Lme8Vmtr044ehbRwpWywgEUuVMS7WCr8/XxQMIHzQZ3TtCBb/o&#10;YVPe3hQ6N+5MH3jahVpwCflcK2hCGHIpfdWg1X7pBiT2Dm60OvA51tKM+szltpdxFKXS6pb4Q6MH&#10;fG6w6naTVXD8Tn769fTSvW+7Q/K2Dqk9Zlul7u/mp0cQAefwH4YLPqNDyUx7N5HxolewyGJGDyzi&#10;KAFxSazilOftFWQJyLKQ1xPKPwAAAP//AwBQSwECLQAUAAYACAAAACEAtoM4kv4AAADhAQAAEwAA&#10;AAAAAAAAAAAAAAAAAAAAW0NvbnRlbnRfVHlwZXNdLnhtbFBLAQItABQABgAIAAAAIQA4/SH/1gAA&#10;AJQBAAALAAAAAAAAAAAAAAAAAC8BAABfcmVscy8ucmVsc1BLAQItABQABgAIAAAAIQC0eJRFfAIA&#10;AIgFAAAOAAAAAAAAAAAAAAAAAC4CAABkcnMvZTJvRG9jLnhtbFBLAQItABQABgAIAAAAIQCQ51el&#10;4QAAAAoBAAAPAAAAAAAAAAAAAAAAANYEAABkcnMvZG93bnJldi54bWxQSwUGAAAAAAQABADzAAAA&#10;5AUAAAAA&#10;" fillcolor="#00b0f0" strokecolor="#00b0f0" strokeweight="2pt"/>
          </w:pict>
        </mc:Fallback>
      </mc:AlternateContent>
    </w:r>
    <w:r w:rsidR="003634AF" w:rsidRPr="003634AF">
      <w:rPr>
        <w:noProof/>
        <w:lang w:eastAsia="en-GB"/>
      </w:rPr>
      <w:t xml:space="preserve"> </w:t>
    </w:r>
    <w:r w:rsidR="003634AF" w:rsidRPr="00D5581E">
      <w:rPr>
        <w:rFonts w:ascii="Arial" w:hAnsi="Arial" w:cs="Arial"/>
        <w:b/>
        <w:noProof/>
        <w:color w:val="00B0F0"/>
        <w:sz w:val="20"/>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4DC8"/>
    <w:multiLevelType w:val="multilevel"/>
    <w:tmpl w:val="4E4C3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6B628D"/>
    <w:multiLevelType w:val="hybridMultilevel"/>
    <w:tmpl w:val="FB020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BE2E2B"/>
    <w:multiLevelType w:val="hybridMultilevel"/>
    <w:tmpl w:val="F8B28586"/>
    <w:lvl w:ilvl="0" w:tplc="DF8693E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924752"/>
    <w:multiLevelType w:val="hybridMultilevel"/>
    <w:tmpl w:val="BC7678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E550F16"/>
    <w:multiLevelType w:val="hybridMultilevel"/>
    <w:tmpl w:val="00D68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F319D6"/>
    <w:multiLevelType w:val="hybridMultilevel"/>
    <w:tmpl w:val="9E2A3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2634C7"/>
    <w:multiLevelType w:val="multilevel"/>
    <w:tmpl w:val="09207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9A0DBC"/>
    <w:multiLevelType w:val="hybridMultilevel"/>
    <w:tmpl w:val="559CD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4937B8"/>
    <w:multiLevelType w:val="hybridMultilevel"/>
    <w:tmpl w:val="A77CE3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087CFE"/>
    <w:multiLevelType w:val="hybridMultilevel"/>
    <w:tmpl w:val="CA2475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51B331C"/>
    <w:multiLevelType w:val="hybridMultilevel"/>
    <w:tmpl w:val="E4809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A03EB7"/>
    <w:multiLevelType w:val="hybridMultilevel"/>
    <w:tmpl w:val="797E5E98"/>
    <w:lvl w:ilvl="0" w:tplc="93E4FD98">
      <w:numFmt w:val="bullet"/>
      <w:lvlText w:val="-"/>
      <w:lvlJc w:val="left"/>
      <w:pPr>
        <w:ind w:left="360" w:hanging="360"/>
      </w:pPr>
      <w:rPr>
        <w:rFonts w:ascii="Arial" w:eastAsia="Times New Roman" w:hAnsi="Arial" w:cs="Aria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CA45138"/>
    <w:multiLevelType w:val="hybridMultilevel"/>
    <w:tmpl w:val="38103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93684D"/>
    <w:multiLevelType w:val="hybridMultilevel"/>
    <w:tmpl w:val="02F84F46"/>
    <w:lvl w:ilvl="0" w:tplc="8402BCD4">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7D5481"/>
    <w:multiLevelType w:val="hybridMultilevel"/>
    <w:tmpl w:val="54467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312E3D"/>
    <w:multiLevelType w:val="multilevel"/>
    <w:tmpl w:val="26026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FE21E1"/>
    <w:multiLevelType w:val="multilevel"/>
    <w:tmpl w:val="DB0C1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056DE1"/>
    <w:multiLevelType w:val="multilevel"/>
    <w:tmpl w:val="D5721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BB83FDC"/>
    <w:multiLevelType w:val="hybridMultilevel"/>
    <w:tmpl w:val="3F8C4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106C25"/>
    <w:multiLevelType w:val="hybridMultilevel"/>
    <w:tmpl w:val="472E2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D8351E"/>
    <w:multiLevelType w:val="hybridMultilevel"/>
    <w:tmpl w:val="1B5CEA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E53156"/>
    <w:multiLevelType w:val="hybridMultilevel"/>
    <w:tmpl w:val="F19C8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E407FF"/>
    <w:multiLevelType w:val="singleLevel"/>
    <w:tmpl w:val="F982B05C"/>
    <w:lvl w:ilvl="0">
      <w:start w:val="1"/>
      <w:numFmt w:val="bullet"/>
      <w:lvlText w:val=""/>
      <w:lvlJc w:val="left"/>
      <w:pPr>
        <w:tabs>
          <w:tab w:val="num" w:pos="360"/>
        </w:tabs>
        <w:ind w:left="360" w:hanging="360"/>
      </w:pPr>
      <w:rPr>
        <w:rFonts w:ascii="Symbol" w:hAnsi="Symbol" w:hint="default"/>
        <w:color w:val="01AEF0"/>
        <w:sz w:val="16"/>
        <w:szCs w:val="16"/>
      </w:rPr>
    </w:lvl>
  </w:abstractNum>
  <w:abstractNum w:abstractNumId="23" w15:restartNumberingAfterBreak="0">
    <w:nsid w:val="49DA7D62"/>
    <w:multiLevelType w:val="multilevel"/>
    <w:tmpl w:val="D1A8A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C55E62"/>
    <w:multiLevelType w:val="hybridMultilevel"/>
    <w:tmpl w:val="4B52E2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47B3183"/>
    <w:multiLevelType w:val="multilevel"/>
    <w:tmpl w:val="41724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B9024C"/>
    <w:multiLevelType w:val="multilevel"/>
    <w:tmpl w:val="7F2AD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FF7379"/>
    <w:multiLevelType w:val="hybridMultilevel"/>
    <w:tmpl w:val="8A7C2126"/>
    <w:lvl w:ilvl="0" w:tplc="F1108800">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DC0058"/>
    <w:multiLevelType w:val="hybridMultilevel"/>
    <w:tmpl w:val="26B0B9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E773581"/>
    <w:multiLevelType w:val="hybridMultilevel"/>
    <w:tmpl w:val="90EAE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99378E"/>
    <w:multiLevelType w:val="hybridMultilevel"/>
    <w:tmpl w:val="F724C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3D7C55"/>
    <w:multiLevelType w:val="hybridMultilevel"/>
    <w:tmpl w:val="2F787CF0"/>
    <w:lvl w:ilvl="0" w:tplc="C1C65114">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F7596B"/>
    <w:multiLevelType w:val="multilevel"/>
    <w:tmpl w:val="2FF2C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4F5833"/>
    <w:multiLevelType w:val="hybridMultilevel"/>
    <w:tmpl w:val="C1FEC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4F7926"/>
    <w:multiLevelType w:val="hybridMultilevel"/>
    <w:tmpl w:val="15E69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F66076"/>
    <w:multiLevelType w:val="multilevel"/>
    <w:tmpl w:val="D6CCD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D13F1F"/>
    <w:multiLevelType w:val="hybridMultilevel"/>
    <w:tmpl w:val="B1909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E404C3"/>
    <w:multiLevelType w:val="multilevel"/>
    <w:tmpl w:val="9EA22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13166C"/>
    <w:multiLevelType w:val="multilevel"/>
    <w:tmpl w:val="D5721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B335A70"/>
    <w:multiLevelType w:val="hybridMultilevel"/>
    <w:tmpl w:val="3E546CA4"/>
    <w:lvl w:ilvl="0" w:tplc="47A04EC4">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A31D27"/>
    <w:multiLevelType w:val="multilevel"/>
    <w:tmpl w:val="3DBCA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CDC11FC"/>
    <w:multiLevelType w:val="hybridMultilevel"/>
    <w:tmpl w:val="52BE9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243CC4"/>
    <w:multiLevelType w:val="hybridMultilevel"/>
    <w:tmpl w:val="EAA090D0"/>
    <w:lvl w:ilvl="0" w:tplc="C1C65114">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AE52A4"/>
    <w:multiLevelType w:val="multilevel"/>
    <w:tmpl w:val="56906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2B258E7"/>
    <w:multiLevelType w:val="hybridMultilevel"/>
    <w:tmpl w:val="E2847AAE"/>
    <w:lvl w:ilvl="0" w:tplc="0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7BB1817"/>
    <w:multiLevelType w:val="hybridMultilevel"/>
    <w:tmpl w:val="AA340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D9390B"/>
    <w:multiLevelType w:val="multilevel"/>
    <w:tmpl w:val="108AE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C2906F7"/>
    <w:multiLevelType w:val="multilevel"/>
    <w:tmpl w:val="BB66B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C6160F4"/>
    <w:multiLevelType w:val="multilevel"/>
    <w:tmpl w:val="5C8E3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D07424B"/>
    <w:multiLevelType w:val="multilevel"/>
    <w:tmpl w:val="956CE3F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FA10E8A"/>
    <w:multiLevelType w:val="multilevel"/>
    <w:tmpl w:val="D5721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82190647">
    <w:abstractNumId w:val="39"/>
  </w:num>
  <w:num w:numId="2" w16cid:durableId="292635979">
    <w:abstractNumId w:val="28"/>
  </w:num>
  <w:num w:numId="3" w16cid:durableId="199901675">
    <w:abstractNumId w:val="15"/>
  </w:num>
  <w:num w:numId="4" w16cid:durableId="299115669">
    <w:abstractNumId w:val="2"/>
  </w:num>
  <w:num w:numId="5" w16cid:durableId="1647470120">
    <w:abstractNumId w:val="20"/>
  </w:num>
  <w:num w:numId="6" w16cid:durableId="1188832472">
    <w:abstractNumId w:val="13"/>
  </w:num>
  <w:num w:numId="7" w16cid:durableId="2129927255">
    <w:abstractNumId w:val="30"/>
  </w:num>
  <w:num w:numId="8" w16cid:durableId="1937522474">
    <w:abstractNumId w:val="14"/>
  </w:num>
  <w:num w:numId="9" w16cid:durableId="1272588677">
    <w:abstractNumId w:val="43"/>
  </w:num>
  <w:num w:numId="10" w16cid:durableId="594947431">
    <w:abstractNumId w:val="21"/>
  </w:num>
  <w:num w:numId="11" w16cid:durableId="539246585">
    <w:abstractNumId w:val="31"/>
  </w:num>
  <w:num w:numId="12" w16cid:durableId="1860850509">
    <w:abstractNumId w:val="42"/>
  </w:num>
  <w:num w:numId="13" w16cid:durableId="649554078">
    <w:abstractNumId w:val="27"/>
  </w:num>
  <w:num w:numId="14" w16cid:durableId="1087462546">
    <w:abstractNumId w:val="11"/>
  </w:num>
  <w:num w:numId="15" w16cid:durableId="992834117">
    <w:abstractNumId w:val="44"/>
  </w:num>
  <w:num w:numId="16" w16cid:durableId="346639390">
    <w:abstractNumId w:val="22"/>
  </w:num>
  <w:num w:numId="17" w16cid:durableId="1087733505">
    <w:abstractNumId w:val="9"/>
  </w:num>
  <w:num w:numId="18" w16cid:durableId="1987201071">
    <w:abstractNumId w:val="34"/>
  </w:num>
  <w:num w:numId="19" w16cid:durableId="1432117075">
    <w:abstractNumId w:val="10"/>
  </w:num>
  <w:num w:numId="20" w16cid:durableId="602150017">
    <w:abstractNumId w:val="41"/>
  </w:num>
  <w:num w:numId="21" w16cid:durableId="1068923558">
    <w:abstractNumId w:val="4"/>
  </w:num>
  <w:num w:numId="22" w16cid:durableId="1317615087">
    <w:abstractNumId w:val="5"/>
  </w:num>
  <w:num w:numId="23" w16cid:durableId="318778477">
    <w:abstractNumId w:val="7"/>
  </w:num>
  <w:num w:numId="24" w16cid:durableId="947008618">
    <w:abstractNumId w:val="45"/>
  </w:num>
  <w:num w:numId="25" w16cid:durableId="2027635515">
    <w:abstractNumId w:val="1"/>
  </w:num>
  <w:num w:numId="26" w16cid:durableId="2030332917">
    <w:abstractNumId w:val="36"/>
  </w:num>
  <w:num w:numId="27" w16cid:durableId="935015789">
    <w:abstractNumId w:val="29"/>
  </w:num>
  <w:num w:numId="28" w16cid:durableId="1988439050">
    <w:abstractNumId w:val="19"/>
  </w:num>
  <w:num w:numId="29" w16cid:durableId="725418847">
    <w:abstractNumId w:val="8"/>
  </w:num>
  <w:num w:numId="30" w16cid:durableId="1561868087">
    <w:abstractNumId w:val="25"/>
  </w:num>
  <w:num w:numId="31" w16cid:durableId="1017729067">
    <w:abstractNumId w:val="40"/>
  </w:num>
  <w:num w:numId="32" w16cid:durableId="267812096">
    <w:abstractNumId w:val="46"/>
  </w:num>
  <w:num w:numId="33" w16cid:durableId="310210522">
    <w:abstractNumId w:val="24"/>
  </w:num>
  <w:num w:numId="34" w16cid:durableId="1830175003">
    <w:abstractNumId w:val="6"/>
  </w:num>
  <w:num w:numId="35" w16cid:durableId="1028918151">
    <w:abstractNumId w:val="38"/>
  </w:num>
  <w:num w:numId="36" w16cid:durableId="1804079997">
    <w:abstractNumId w:val="33"/>
  </w:num>
  <w:num w:numId="37" w16cid:durableId="187574275">
    <w:abstractNumId w:val="18"/>
  </w:num>
  <w:num w:numId="38" w16cid:durableId="1719164002">
    <w:abstractNumId w:val="48"/>
  </w:num>
  <w:num w:numId="39" w16cid:durableId="1979650987">
    <w:abstractNumId w:val="37"/>
  </w:num>
  <w:num w:numId="40" w16cid:durableId="221717129">
    <w:abstractNumId w:val="12"/>
  </w:num>
  <w:num w:numId="41" w16cid:durableId="303000989">
    <w:abstractNumId w:val="32"/>
  </w:num>
  <w:num w:numId="42" w16cid:durableId="266738232">
    <w:abstractNumId w:val="17"/>
  </w:num>
  <w:num w:numId="43" w16cid:durableId="1871256349">
    <w:abstractNumId w:val="50"/>
  </w:num>
  <w:num w:numId="44" w16cid:durableId="576018589">
    <w:abstractNumId w:val="47"/>
  </w:num>
  <w:num w:numId="45" w16cid:durableId="2037731655">
    <w:abstractNumId w:val="23"/>
  </w:num>
  <w:num w:numId="46" w16cid:durableId="1278829180">
    <w:abstractNumId w:val="26"/>
  </w:num>
  <w:num w:numId="47" w16cid:durableId="922376425">
    <w:abstractNumId w:val="35"/>
  </w:num>
  <w:num w:numId="48" w16cid:durableId="1875196302">
    <w:abstractNumId w:val="49"/>
  </w:num>
  <w:num w:numId="49" w16cid:durableId="2025014876">
    <w:abstractNumId w:val="3"/>
  </w:num>
  <w:num w:numId="50" w16cid:durableId="2007517926">
    <w:abstractNumId w:val="0"/>
  </w:num>
  <w:num w:numId="51" w16cid:durableId="16441980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8C1"/>
    <w:rsid w:val="00000046"/>
    <w:rsid w:val="00000BC0"/>
    <w:rsid w:val="000052AE"/>
    <w:rsid w:val="00005881"/>
    <w:rsid w:val="000101A2"/>
    <w:rsid w:val="00016295"/>
    <w:rsid w:val="00023802"/>
    <w:rsid w:val="000266EF"/>
    <w:rsid w:val="00032336"/>
    <w:rsid w:val="000367EA"/>
    <w:rsid w:val="0004106D"/>
    <w:rsid w:val="000454CF"/>
    <w:rsid w:val="000473EF"/>
    <w:rsid w:val="0005037B"/>
    <w:rsid w:val="00052930"/>
    <w:rsid w:val="00054F23"/>
    <w:rsid w:val="000551D5"/>
    <w:rsid w:val="00060DEA"/>
    <w:rsid w:val="00062F87"/>
    <w:rsid w:val="000670BA"/>
    <w:rsid w:val="00071308"/>
    <w:rsid w:val="00082AC3"/>
    <w:rsid w:val="00093B19"/>
    <w:rsid w:val="000961FA"/>
    <w:rsid w:val="000A2C3B"/>
    <w:rsid w:val="000A62DA"/>
    <w:rsid w:val="000B0590"/>
    <w:rsid w:val="000B6837"/>
    <w:rsid w:val="000C005A"/>
    <w:rsid w:val="000C1707"/>
    <w:rsid w:val="000C37A7"/>
    <w:rsid w:val="000D0A97"/>
    <w:rsid w:val="000D4391"/>
    <w:rsid w:val="000D44B6"/>
    <w:rsid w:val="000D7039"/>
    <w:rsid w:val="000E62AC"/>
    <w:rsid w:val="000F375D"/>
    <w:rsid w:val="000F3E9E"/>
    <w:rsid w:val="00101B18"/>
    <w:rsid w:val="001025F2"/>
    <w:rsid w:val="00107BCA"/>
    <w:rsid w:val="001103D1"/>
    <w:rsid w:val="00111D54"/>
    <w:rsid w:val="001123AD"/>
    <w:rsid w:val="00117BDD"/>
    <w:rsid w:val="00120C69"/>
    <w:rsid w:val="0012390D"/>
    <w:rsid w:val="00123B63"/>
    <w:rsid w:val="00130437"/>
    <w:rsid w:val="00140218"/>
    <w:rsid w:val="00141ECC"/>
    <w:rsid w:val="00144D7F"/>
    <w:rsid w:val="001454C3"/>
    <w:rsid w:val="00150A15"/>
    <w:rsid w:val="00157156"/>
    <w:rsid w:val="0017242C"/>
    <w:rsid w:val="00174A97"/>
    <w:rsid w:val="00177F83"/>
    <w:rsid w:val="00186C34"/>
    <w:rsid w:val="00187983"/>
    <w:rsid w:val="00194801"/>
    <w:rsid w:val="001A0370"/>
    <w:rsid w:val="001A1ECD"/>
    <w:rsid w:val="001A3A15"/>
    <w:rsid w:val="001A43AA"/>
    <w:rsid w:val="001A45AA"/>
    <w:rsid w:val="001A49B4"/>
    <w:rsid w:val="001A6E58"/>
    <w:rsid w:val="001A709B"/>
    <w:rsid w:val="001C0A71"/>
    <w:rsid w:val="001C1E54"/>
    <w:rsid w:val="001C38C8"/>
    <w:rsid w:val="001C4B00"/>
    <w:rsid w:val="001D3105"/>
    <w:rsid w:val="001D7BFC"/>
    <w:rsid w:val="001E3233"/>
    <w:rsid w:val="001E79D1"/>
    <w:rsid w:val="001F4F65"/>
    <w:rsid w:val="001F6B8A"/>
    <w:rsid w:val="001F7A3D"/>
    <w:rsid w:val="00210740"/>
    <w:rsid w:val="00210E7B"/>
    <w:rsid w:val="002110E2"/>
    <w:rsid w:val="002116FE"/>
    <w:rsid w:val="00215D6E"/>
    <w:rsid w:val="00217EAB"/>
    <w:rsid w:val="00225096"/>
    <w:rsid w:val="00225ADD"/>
    <w:rsid w:val="00227B15"/>
    <w:rsid w:val="00235C09"/>
    <w:rsid w:val="00242E15"/>
    <w:rsid w:val="002503AD"/>
    <w:rsid w:val="002507B1"/>
    <w:rsid w:val="002516D6"/>
    <w:rsid w:val="002565CA"/>
    <w:rsid w:val="002663D1"/>
    <w:rsid w:val="00267414"/>
    <w:rsid w:val="002709C6"/>
    <w:rsid w:val="002767C1"/>
    <w:rsid w:val="002823F4"/>
    <w:rsid w:val="002825A6"/>
    <w:rsid w:val="002910FF"/>
    <w:rsid w:val="00292523"/>
    <w:rsid w:val="002971C9"/>
    <w:rsid w:val="002A01ED"/>
    <w:rsid w:val="002A071B"/>
    <w:rsid w:val="002A3681"/>
    <w:rsid w:val="002A51E2"/>
    <w:rsid w:val="002A722F"/>
    <w:rsid w:val="002B2936"/>
    <w:rsid w:val="002B7695"/>
    <w:rsid w:val="002C311D"/>
    <w:rsid w:val="002C54FF"/>
    <w:rsid w:val="002D456E"/>
    <w:rsid w:val="002E0185"/>
    <w:rsid w:val="002E0F82"/>
    <w:rsid w:val="002E2667"/>
    <w:rsid w:val="002E4157"/>
    <w:rsid w:val="002E47CC"/>
    <w:rsid w:val="002F57FB"/>
    <w:rsid w:val="002F79A7"/>
    <w:rsid w:val="002F7F48"/>
    <w:rsid w:val="003050FD"/>
    <w:rsid w:val="00306990"/>
    <w:rsid w:val="003079CF"/>
    <w:rsid w:val="00313BBE"/>
    <w:rsid w:val="003142CB"/>
    <w:rsid w:val="003145B3"/>
    <w:rsid w:val="00314EC9"/>
    <w:rsid w:val="00321640"/>
    <w:rsid w:val="003302E3"/>
    <w:rsid w:val="00332FFE"/>
    <w:rsid w:val="003337CD"/>
    <w:rsid w:val="00344023"/>
    <w:rsid w:val="00347DD2"/>
    <w:rsid w:val="0035718A"/>
    <w:rsid w:val="003575A2"/>
    <w:rsid w:val="00360370"/>
    <w:rsid w:val="00360FA2"/>
    <w:rsid w:val="00362BA8"/>
    <w:rsid w:val="003634AF"/>
    <w:rsid w:val="00363A67"/>
    <w:rsid w:val="00367398"/>
    <w:rsid w:val="00367917"/>
    <w:rsid w:val="00375C67"/>
    <w:rsid w:val="003A1AB2"/>
    <w:rsid w:val="003B7EDD"/>
    <w:rsid w:val="003C0C0D"/>
    <w:rsid w:val="003C1CE7"/>
    <w:rsid w:val="003C297D"/>
    <w:rsid w:val="003D06FA"/>
    <w:rsid w:val="003D47FA"/>
    <w:rsid w:val="003D545C"/>
    <w:rsid w:val="003D5C87"/>
    <w:rsid w:val="003E0069"/>
    <w:rsid w:val="003E2FAF"/>
    <w:rsid w:val="003E6370"/>
    <w:rsid w:val="003F19C4"/>
    <w:rsid w:val="003F2707"/>
    <w:rsid w:val="003F3BF5"/>
    <w:rsid w:val="004032C8"/>
    <w:rsid w:val="004047EA"/>
    <w:rsid w:val="00411B6C"/>
    <w:rsid w:val="00420724"/>
    <w:rsid w:val="00420C6D"/>
    <w:rsid w:val="00424270"/>
    <w:rsid w:val="004311D7"/>
    <w:rsid w:val="004365D9"/>
    <w:rsid w:val="004366C7"/>
    <w:rsid w:val="0044302D"/>
    <w:rsid w:val="00446535"/>
    <w:rsid w:val="00450718"/>
    <w:rsid w:val="00455A09"/>
    <w:rsid w:val="00455A6B"/>
    <w:rsid w:val="00462B9C"/>
    <w:rsid w:val="004671ED"/>
    <w:rsid w:val="00476B46"/>
    <w:rsid w:val="00477C4E"/>
    <w:rsid w:val="00490BF3"/>
    <w:rsid w:val="00490F56"/>
    <w:rsid w:val="00492846"/>
    <w:rsid w:val="00493985"/>
    <w:rsid w:val="00495978"/>
    <w:rsid w:val="004971B1"/>
    <w:rsid w:val="00497CA3"/>
    <w:rsid w:val="004A018A"/>
    <w:rsid w:val="004A1495"/>
    <w:rsid w:val="004A34EA"/>
    <w:rsid w:val="004A71C9"/>
    <w:rsid w:val="004B6D2F"/>
    <w:rsid w:val="004B7DCA"/>
    <w:rsid w:val="004C3F3F"/>
    <w:rsid w:val="004C42B5"/>
    <w:rsid w:val="004C6176"/>
    <w:rsid w:val="004D118F"/>
    <w:rsid w:val="004D6EF9"/>
    <w:rsid w:val="004E548A"/>
    <w:rsid w:val="004E79E7"/>
    <w:rsid w:val="004F0589"/>
    <w:rsid w:val="004F1512"/>
    <w:rsid w:val="004F37D7"/>
    <w:rsid w:val="004F4CAD"/>
    <w:rsid w:val="004F5F41"/>
    <w:rsid w:val="005011BF"/>
    <w:rsid w:val="00502994"/>
    <w:rsid w:val="00507399"/>
    <w:rsid w:val="00511E83"/>
    <w:rsid w:val="00514C53"/>
    <w:rsid w:val="00516C66"/>
    <w:rsid w:val="00517576"/>
    <w:rsid w:val="00523150"/>
    <w:rsid w:val="00524793"/>
    <w:rsid w:val="00524A41"/>
    <w:rsid w:val="00526031"/>
    <w:rsid w:val="00527191"/>
    <w:rsid w:val="005305B9"/>
    <w:rsid w:val="00540AE2"/>
    <w:rsid w:val="005600C0"/>
    <w:rsid w:val="00560B4F"/>
    <w:rsid w:val="00571C7E"/>
    <w:rsid w:val="005725BA"/>
    <w:rsid w:val="00572722"/>
    <w:rsid w:val="00574ACD"/>
    <w:rsid w:val="0058172C"/>
    <w:rsid w:val="00590BFF"/>
    <w:rsid w:val="0059765E"/>
    <w:rsid w:val="005A1D66"/>
    <w:rsid w:val="005A1E38"/>
    <w:rsid w:val="005A5285"/>
    <w:rsid w:val="005B64C2"/>
    <w:rsid w:val="005C423B"/>
    <w:rsid w:val="005C5FDF"/>
    <w:rsid w:val="005D40F3"/>
    <w:rsid w:val="005E1237"/>
    <w:rsid w:val="005E6965"/>
    <w:rsid w:val="005E6B16"/>
    <w:rsid w:val="005F14B7"/>
    <w:rsid w:val="005F15CF"/>
    <w:rsid w:val="005F230B"/>
    <w:rsid w:val="005F3250"/>
    <w:rsid w:val="005F360B"/>
    <w:rsid w:val="005F50C7"/>
    <w:rsid w:val="005F583A"/>
    <w:rsid w:val="00600784"/>
    <w:rsid w:val="00601FA2"/>
    <w:rsid w:val="00611250"/>
    <w:rsid w:val="006152BC"/>
    <w:rsid w:val="00616A39"/>
    <w:rsid w:val="00623D3C"/>
    <w:rsid w:val="00624C55"/>
    <w:rsid w:val="00626181"/>
    <w:rsid w:val="00640E3E"/>
    <w:rsid w:val="00644BFA"/>
    <w:rsid w:val="00644DE9"/>
    <w:rsid w:val="00650C8B"/>
    <w:rsid w:val="00651EC4"/>
    <w:rsid w:val="00656D51"/>
    <w:rsid w:val="00662880"/>
    <w:rsid w:val="00667B55"/>
    <w:rsid w:val="00674EA0"/>
    <w:rsid w:val="00677941"/>
    <w:rsid w:val="00681EF3"/>
    <w:rsid w:val="00684D0D"/>
    <w:rsid w:val="00686831"/>
    <w:rsid w:val="00690A20"/>
    <w:rsid w:val="00691897"/>
    <w:rsid w:val="00695F7B"/>
    <w:rsid w:val="006960C5"/>
    <w:rsid w:val="00697C6E"/>
    <w:rsid w:val="006A038D"/>
    <w:rsid w:val="006B2209"/>
    <w:rsid w:val="006B3686"/>
    <w:rsid w:val="006C0D90"/>
    <w:rsid w:val="006C0E9E"/>
    <w:rsid w:val="006C3565"/>
    <w:rsid w:val="006D57ED"/>
    <w:rsid w:val="006E09DB"/>
    <w:rsid w:val="006F4665"/>
    <w:rsid w:val="006F5D0D"/>
    <w:rsid w:val="007117D3"/>
    <w:rsid w:val="00712E73"/>
    <w:rsid w:val="007149D6"/>
    <w:rsid w:val="00730B3B"/>
    <w:rsid w:val="00731ED9"/>
    <w:rsid w:val="00733405"/>
    <w:rsid w:val="007352F1"/>
    <w:rsid w:val="00740C5B"/>
    <w:rsid w:val="00742C91"/>
    <w:rsid w:val="0074341A"/>
    <w:rsid w:val="00744A2B"/>
    <w:rsid w:val="00745F3E"/>
    <w:rsid w:val="00755E70"/>
    <w:rsid w:val="00766ED1"/>
    <w:rsid w:val="00767ED3"/>
    <w:rsid w:val="007710A2"/>
    <w:rsid w:val="007732BD"/>
    <w:rsid w:val="00783DD8"/>
    <w:rsid w:val="00792CAF"/>
    <w:rsid w:val="007932DA"/>
    <w:rsid w:val="007A06B7"/>
    <w:rsid w:val="007A21FC"/>
    <w:rsid w:val="007A2994"/>
    <w:rsid w:val="007A4A23"/>
    <w:rsid w:val="007A5FE3"/>
    <w:rsid w:val="007B0EF4"/>
    <w:rsid w:val="007C2A2F"/>
    <w:rsid w:val="007C3834"/>
    <w:rsid w:val="007C4036"/>
    <w:rsid w:val="007D1CA3"/>
    <w:rsid w:val="007D2F54"/>
    <w:rsid w:val="007D4839"/>
    <w:rsid w:val="007D5C75"/>
    <w:rsid w:val="007D7C11"/>
    <w:rsid w:val="007E006D"/>
    <w:rsid w:val="00802974"/>
    <w:rsid w:val="00806A34"/>
    <w:rsid w:val="00807075"/>
    <w:rsid w:val="008162BB"/>
    <w:rsid w:val="00821153"/>
    <w:rsid w:val="008250A3"/>
    <w:rsid w:val="00832C93"/>
    <w:rsid w:val="00836277"/>
    <w:rsid w:val="008378CC"/>
    <w:rsid w:val="0084224E"/>
    <w:rsid w:val="00842B78"/>
    <w:rsid w:val="008501C8"/>
    <w:rsid w:val="00850BF3"/>
    <w:rsid w:val="00853A68"/>
    <w:rsid w:val="00854B48"/>
    <w:rsid w:val="00856EE5"/>
    <w:rsid w:val="00860D41"/>
    <w:rsid w:val="00862B51"/>
    <w:rsid w:val="00863100"/>
    <w:rsid w:val="00864AB8"/>
    <w:rsid w:val="00865118"/>
    <w:rsid w:val="008657D5"/>
    <w:rsid w:val="00872BBD"/>
    <w:rsid w:val="0087532C"/>
    <w:rsid w:val="008777BE"/>
    <w:rsid w:val="00884C05"/>
    <w:rsid w:val="00886E51"/>
    <w:rsid w:val="0089218B"/>
    <w:rsid w:val="00893D62"/>
    <w:rsid w:val="008940F8"/>
    <w:rsid w:val="00894D60"/>
    <w:rsid w:val="008A6965"/>
    <w:rsid w:val="008B307F"/>
    <w:rsid w:val="008B7603"/>
    <w:rsid w:val="008C2DE8"/>
    <w:rsid w:val="008C2FBA"/>
    <w:rsid w:val="008C5FA2"/>
    <w:rsid w:val="008D1D23"/>
    <w:rsid w:val="008D6007"/>
    <w:rsid w:val="008D7737"/>
    <w:rsid w:val="008E4E4B"/>
    <w:rsid w:val="008F0D6B"/>
    <w:rsid w:val="008F1A39"/>
    <w:rsid w:val="008F5948"/>
    <w:rsid w:val="008F7FCC"/>
    <w:rsid w:val="0090042C"/>
    <w:rsid w:val="00901D00"/>
    <w:rsid w:val="00902E06"/>
    <w:rsid w:val="00905FC9"/>
    <w:rsid w:val="009067CC"/>
    <w:rsid w:val="00906B0B"/>
    <w:rsid w:val="009208EE"/>
    <w:rsid w:val="009245EB"/>
    <w:rsid w:val="009272EC"/>
    <w:rsid w:val="00927549"/>
    <w:rsid w:val="00935943"/>
    <w:rsid w:val="009364C6"/>
    <w:rsid w:val="00941BE4"/>
    <w:rsid w:val="00941EE7"/>
    <w:rsid w:val="00944205"/>
    <w:rsid w:val="00946BAB"/>
    <w:rsid w:val="00947491"/>
    <w:rsid w:val="00952001"/>
    <w:rsid w:val="009520BE"/>
    <w:rsid w:val="009539D6"/>
    <w:rsid w:val="0095619A"/>
    <w:rsid w:val="00964FD5"/>
    <w:rsid w:val="00966CF9"/>
    <w:rsid w:val="00974F1E"/>
    <w:rsid w:val="0098025F"/>
    <w:rsid w:val="00980957"/>
    <w:rsid w:val="009831B3"/>
    <w:rsid w:val="00987CC5"/>
    <w:rsid w:val="0099354C"/>
    <w:rsid w:val="0099411A"/>
    <w:rsid w:val="0099560E"/>
    <w:rsid w:val="00997EB9"/>
    <w:rsid w:val="009A1E7E"/>
    <w:rsid w:val="009A677F"/>
    <w:rsid w:val="009B5C89"/>
    <w:rsid w:val="009C1125"/>
    <w:rsid w:val="009C19AB"/>
    <w:rsid w:val="009C69BE"/>
    <w:rsid w:val="009D61F8"/>
    <w:rsid w:val="009E22B6"/>
    <w:rsid w:val="009F0A3C"/>
    <w:rsid w:val="009F0F32"/>
    <w:rsid w:val="009F7EA9"/>
    <w:rsid w:val="00A03E4C"/>
    <w:rsid w:val="00A05EA8"/>
    <w:rsid w:val="00A10FAC"/>
    <w:rsid w:val="00A14F52"/>
    <w:rsid w:val="00A22D43"/>
    <w:rsid w:val="00A24F28"/>
    <w:rsid w:val="00A263AE"/>
    <w:rsid w:val="00A301A0"/>
    <w:rsid w:val="00A33BEF"/>
    <w:rsid w:val="00A35D80"/>
    <w:rsid w:val="00A50955"/>
    <w:rsid w:val="00A50C4E"/>
    <w:rsid w:val="00A51E16"/>
    <w:rsid w:val="00A52A22"/>
    <w:rsid w:val="00A54D00"/>
    <w:rsid w:val="00A61E9C"/>
    <w:rsid w:val="00A62F75"/>
    <w:rsid w:val="00A6792B"/>
    <w:rsid w:val="00A706E7"/>
    <w:rsid w:val="00A8008B"/>
    <w:rsid w:val="00A8404C"/>
    <w:rsid w:val="00A86411"/>
    <w:rsid w:val="00A94A28"/>
    <w:rsid w:val="00AA02F3"/>
    <w:rsid w:val="00AA2AB9"/>
    <w:rsid w:val="00AB0B80"/>
    <w:rsid w:val="00AC33AE"/>
    <w:rsid w:val="00AC64F6"/>
    <w:rsid w:val="00AD03D2"/>
    <w:rsid w:val="00AD64BA"/>
    <w:rsid w:val="00AD77B6"/>
    <w:rsid w:val="00AE6569"/>
    <w:rsid w:val="00AF1979"/>
    <w:rsid w:val="00AF4A49"/>
    <w:rsid w:val="00AF75DA"/>
    <w:rsid w:val="00AF7A45"/>
    <w:rsid w:val="00B01988"/>
    <w:rsid w:val="00B056C6"/>
    <w:rsid w:val="00B07759"/>
    <w:rsid w:val="00B13D4C"/>
    <w:rsid w:val="00B13E43"/>
    <w:rsid w:val="00B23CED"/>
    <w:rsid w:val="00B24D57"/>
    <w:rsid w:val="00B25594"/>
    <w:rsid w:val="00B31604"/>
    <w:rsid w:val="00B37D62"/>
    <w:rsid w:val="00B419AC"/>
    <w:rsid w:val="00B45478"/>
    <w:rsid w:val="00B525E3"/>
    <w:rsid w:val="00B56AC6"/>
    <w:rsid w:val="00B62E8A"/>
    <w:rsid w:val="00B6729F"/>
    <w:rsid w:val="00B74687"/>
    <w:rsid w:val="00B80BFF"/>
    <w:rsid w:val="00B819FE"/>
    <w:rsid w:val="00B83849"/>
    <w:rsid w:val="00B83D00"/>
    <w:rsid w:val="00B86C75"/>
    <w:rsid w:val="00B937D5"/>
    <w:rsid w:val="00B94B63"/>
    <w:rsid w:val="00BA29BD"/>
    <w:rsid w:val="00BA50EE"/>
    <w:rsid w:val="00BB6E78"/>
    <w:rsid w:val="00BC685D"/>
    <w:rsid w:val="00BC6863"/>
    <w:rsid w:val="00BC70D6"/>
    <w:rsid w:val="00BD3F7F"/>
    <w:rsid w:val="00BD4D1E"/>
    <w:rsid w:val="00BE47CE"/>
    <w:rsid w:val="00BE77C1"/>
    <w:rsid w:val="00BF3383"/>
    <w:rsid w:val="00C02291"/>
    <w:rsid w:val="00C023EF"/>
    <w:rsid w:val="00C04E96"/>
    <w:rsid w:val="00C10DE0"/>
    <w:rsid w:val="00C1177B"/>
    <w:rsid w:val="00C1387F"/>
    <w:rsid w:val="00C21A65"/>
    <w:rsid w:val="00C24591"/>
    <w:rsid w:val="00C65FF9"/>
    <w:rsid w:val="00C677DD"/>
    <w:rsid w:val="00C70A73"/>
    <w:rsid w:val="00C719E5"/>
    <w:rsid w:val="00C748FB"/>
    <w:rsid w:val="00C75988"/>
    <w:rsid w:val="00C80A07"/>
    <w:rsid w:val="00C80FD1"/>
    <w:rsid w:val="00C835F2"/>
    <w:rsid w:val="00C86986"/>
    <w:rsid w:val="00C9154C"/>
    <w:rsid w:val="00C92FDB"/>
    <w:rsid w:val="00C94654"/>
    <w:rsid w:val="00CA3E50"/>
    <w:rsid w:val="00CB1709"/>
    <w:rsid w:val="00CB1EB0"/>
    <w:rsid w:val="00CB3BB8"/>
    <w:rsid w:val="00CB68DE"/>
    <w:rsid w:val="00CC7B88"/>
    <w:rsid w:val="00CD24C2"/>
    <w:rsid w:val="00CD3B26"/>
    <w:rsid w:val="00CD5B1F"/>
    <w:rsid w:val="00CF3F78"/>
    <w:rsid w:val="00CF6FD6"/>
    <w:rsid w:val="00D025D0"/>
    <w:rsid w:val="00D03F73"/>
    <w:rsid w:val="00D03FE7"/>
    <w:rsid w:val="00D0458D"/>
    <w:rsid w:val="00D1141F"/>
    <w:rsid w:val="00D11AC7"/>
    <w:rsid w:val="00D11E25"/>
    <w:rsid w:val="00D12A93"/>
    <w:rsid w:val="00D13A96"/>
    <w:rsid w:val="00D16F41"/>
    <w:rsid w:val="00D21946"/>
    <w:rsid w:val="00D219F8"/>
    <w:rsid w:val="00D269BE"/>
    <w:rsid w:val="00D3175D"/>
    <w:rsid w:val="00D406CA"/>
    <w:rsid w:val="00D44FD9"/>
    <w:rsid w:val="00D45A18"/>
    <w:rsid w:val="00D510F5"/>
    <w:rsid w:val="00D5581E"/>
    <w:rsid w:val="00D576C5"/>
    <w:rsid w:val="00D57D80"/>
    <w:rsid w:val="00D65F2C"/>
    <w:rsid w:val="00D741BE"/>
    <w:rsid w:val="00D814AB"/>
    <w:rsid w:val="00D81DEB"/>
    <w:rsid w:val="00D825B9"/>
    <w:rsid w:val="00D85B85"/>
    <w:rsid w:val="00D92DA7"/>
    <w:rsid w:val="00D937BE"/>
    <w:rsid w:val="00DA6AB7"/>
    <w:rsid w:val="00DA6F35"/>
    <w:rsid w:val="00DB289F"/>
    <w:rsid w:val="00DB2D24"/>
    <w:rsid w:val="00DB75E1"/>
    <w:rsid w:val="00DC024F"/>
    <w:rsid w:val="00DC2F43"/>
    <w:rsid w:val="00DC6C8D"/>
    <w:rsid w:val="00DD03DB"/>
    <w:rsid w:val="00DD3DC1"/>
    <w:rsid w:val="00DE433F"/>
    <w:rsid w:val="00DE47F4"/>
    <w:rsid w:val="00DE6E7D"/>
    <w:rsid w:val="00DF169E"/>
    <w:rsid w:val="00DF1F9D"/>
    <w:rsid w:val="00DF633D"/>
    <w:rsid w:val="00DF659A"/>
    <w:rsid w:val="00DF679E"/>
    <w:rsid w:val="00DF6987"/>
    <w:rsid w:val="00E01197"/>
    <w:rsid w:val="00E018C1"/>
    <w:rsid w:val="00E05550"/>
    <w:rsid w:val="00E10B48"/>
    <w:rsid w:val="00E1125E"/>
    <w:rsid w:val="00E11F1A"/>
    <w:rsid w:val="00E13B5F"/>
    <w:rsid w:val="00E14B9E"/>
    <w:rsid w:val="00E37364"/>
    <w:rsid w:val="00E45015"/>
    <w:rsid w:val="00E46B3E"/>
    <w:rsid w:val="00E47195"/>
    <w:rsid w:val="00E5210D"/>
    <w:rsid w:val="00E66A45"/>
    <w:rsid w:val="00E67458"/>
    <w:rsid w:val="00E70CB1"/>
    <w:rsid w:val="00E712AD"/>
    <w:rsid w:val="00E713DF"/>
    <w:rsid w:val="00E73B20"/>
    <w:rsid w:val="00E74D93"/>
    <w:rsid w:val="00E76C94"/>
    <w:rsid w:val="00E77B75"/>
    <w:rsid w:val="00E84F54"/>
    <w:rsid w:val="00E8758D"/>
    <w:rsid w:val="00E96305"/>
    <w:rsid w:val="00EA5D8C"/>
    <w:rsid w:val="00EA73F8"/>
    <w:rsid w:val="00EB0947"/>
    <w:rsid w:val="00EB58FA"/>
    <w:rsid w:val="00EC32C3"/>
    <w:rsid w:val="00EC56D3"/>
    <w:rsid w:val="00ED4D23"/>
    <w:rsid w:val="00ED5051"/>
    <w:rsid w:val="00ED695F"/>
    <w:rsid w:val="00ED696B"/>
    <w:rsid w:val="00ED6CD0"/>
    <w:rsid w:val="00ED7586"/>
    <w:rsid w:val="00EE0F1B"/>
    <w:rsid w:val="00EE64C8"/>
    <w:rsid w:val="00EF27D7"/>
    <w:rsid w:val="00EF28E4"/>
    <w:rsid w:val="00EF37C4"/>
    <w:rsid w:val="00F04AF1"/>
    <w:rsid w:val="00F069D9"/>
    <w:rsid w:val="00F10D5F"/>
    <w:rsid w:val="00F10D76"/>
    <w:rsid w:val="00F13195"/>
    <w:rsid w:val="00F14CBC"/>
    <w:rsid w:val="00F150CB"/>
    <w:rsid w:val="00F24A22"/>
    <w:rsid w:val="00F2712F"/>
    <w:rsid w:val="00F30A2B"/>
    <w:rsid w:val="00F32F13"/>
    <w:rsid w:val="00F3329A"/>
    <w:rsid w:val="00F35B0A"/>
    <w:rsid w:val="00F37132"/>
    <w:rsid w:val="00F537F6"/>
    <w:rsid w:val="00F554F6"/>
    <w:rsid w:val="00F57DCB"/>
    <w:rsid w:val="00F60C9E"/>
    <w:rsid w:val="00F64FBA"/>
    <w:rsid w:val="00F6716C"/>
    <w:rsid w:val="00F82197"/>
    <w:rsid w:val="00F82F2B"/>
    <w:rsid w:val="00F83CF7"/>
    <w:rsid w:val="00F87A84"/>
    <w:rsid w:val="00FA2E00"/>
    <w:rsid w:val="00FA6962"/>
    <w:rsid w:val="00FB484A"/>
    <w:rsid w:val="00FB4EA7"/>
    <w:rsid w:val="00FD5D61"/>
    <w:rsid w:val="00FD61DA"/>
    <w:rsid w:val="00FD69A9"/>
    <w:rsid w:val="00FE39A5"/>
    <w:rsid w:val="00FE46D2"/>
    <w:rsid w:val="00FE5548"/>
    <w:rsid w:val="00FE7785"/>
    <w:rsid w:val="00FF2699"/>
    <w:rsid w:val="01F95B9B"/>
    <w:rsid w:val="02F17B2E"/>
    <w:rsid w:val="0B0D7B01"/>
    <w:rsid w:val="0E7B4E7B"/>
    <w:rsid w:val="11D25834"/>
    <w:rsid w:val="11E517E6"/>
    <w:rsid w:val="11EF5AAB"/>
    <w:rsid w:val="13CFA22D"/>
    <w:rsid w:val="1B7F3201"/>
    <w:rsid w:val="2025201A"/>
    <w:rsid w:val="213187B2"/>
    <w:rsid w:val="28335B5A"/>
    <w:rsid w:val="32D621D9"/>
    <w:rsid w:val="37D7544B"/>
    <w:rsid w:val="3BA0F037"/>
    <w:rsid w:val="3D8CFF75"/>
    <w:rsid w:val="3F700FC7"/>
    <w:rsid w:val="444AF3BD"/>
    <w:rsid w:val="4715C457"/>
    <w:rsid w:val="4AF1A2DB"/>
    <w:rsid w:val="53980B96"/>
    <w:rsid w:val="662EF43A"/>
    <w:rsid w:val="6CE64C61"/>
    <w:rsid w:val="6D0811CF"/>
    <w:rsid w:val="6F52B3C2"/>
    <w:rsid w:val="70D8253B"/>
    <w:rsid w:val="715BB1B2"/>
    <w:rsid w:val="7993E0AB"/>
    <w:rsid w:val="7A6DF6D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F3B67"/>
  <w15:docId w15:val="{ED37BE7B-5EB1-41C1-82AD-12D43C81A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A96"/>
  </w:style>
  <w:style w:type="paragraph" w:styleId="Heading2">
    <w:name w:val="heading 2"/>
    <w:basedOn w:val="Normal"/>
    <w:next w:val="Normal"/>
    <w:link w:val="Heading2Char"/>
    <w:uiPriority w:val="9"/>
    <w:unhideWhenUsed/>
    <w:qFormat/>
    <w:rsid w:val="004047E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92FD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18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18C1"/>
  </w:style>
  <w:style w:type="paragraph" w:styleId="Footer">
    <w:name w:val="footer"/>
    <w:basedOn w:val="Normal"/>
    <w:link w:val="FooterChar"/>
    <w:uiPriority w:val="99"/>
    <w:unhideWhenUsed/>
    <w:rsid w:val="00E018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18C1"/>
  </w:style>
  <w:style w:type="paragraph" w:styleId="BalloonText">
    <w:name w:val="Balloon Text"/>
    <w:basedOn w:val="Normal"/>
    <w:link w:val="BalloonTextChar"/>
    <w:uiPriority w:val="99"/>
    <w:semiHidden/>
    <w:unhideWhenUsed/>
    <w:rsid w:val="00E018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18C1"/>
    <w:rPr>
      <w:rFonts w:ascii="Tahoma" w:hAnsi="Tahoma" w:cs="Tahoma"/>
      <w:sz w:val="16"/>
      <w:szCs w:val="16"/>
    </w:rPr>
  </w:style>
  <w:style w:type="paragraph" w:styleId="NoSpacing">
    <w:name w:val="No Spacing"/>
    <w:uiPriority w:val="1"/>
    <w:qFormat/>
    <w:rsid w:val="001D7BFC"/>
    <w:pPr>
      <w:spacing w:after="0" w:line="240" w:lineRule="auto"/>
    </w:pPr>
  </w:style>
  <w:style w:type="paragraph" w:customStyle="1" w:styleId="Default">
    <w:name w:val="Default"/>
    <w:rsid w:val="001F4F65"/>
    <w:pPr>
      <w:autoSpaceDE w:val="0"/>
      <w:autoSpaceDN w:val="0"/>
      <w:adjustRightInd w:val="0"/>
      <w:spacing w:after="0" w:line="240" w:lineRule="auto"/>
    </w:pPr>
    <w:rPr>
      <w:rFonts w:ascii="Symbol" w:hAnsi="Symbol" w:cs="Symbol"/>
      <w:color w:val="000000"/>
      <w:sz w:val="24"/>
      <w:szCs w:val="24"/>
    </w:rPr>
  </w:style>
  <w:style w:type="character" w:styleId="Hyperlink">
    <w:name w:val="Hyperlink"/>
    <w:basedOn w:val="DefaultParagraphFont"/>
    <w:uiPriority w:val="99"/>
    <w:unhideWhenUsed/>
    <w:rsid w:val="00F35B0A"/>
    <w:rPr>
      <w:color w:val="0000FF" w:themeColor="hyperlink"/>
      <w:u w:val="single"/>
    </w:rPr>
  </w:style>
  <w:style w:type="paragraph" w:styleId="ListParagraph">
    <w:name w:val="List Paragraph"/>
    <w:basedOn w:val="Normal"/>
    <w:uiPriority w:val="34"/>
    <w:qFormat/>
    <w:rsid w:val="00AF7A45"/>
    <w:pPr>
      <w:ind w:left="720"/>
      <w:contextualSpacing/>
    </w:pPr>
  </w:style>
  <w:style w:type="character" w:styleId="Mention">
    <w:name w:val="Mention"/>
    <w:basedOn w:val="DefaultParagraphFont"/>
    <w:uiPriority w:val="99"/>
    <w:semiHidden/>
    <w:unhideWhenUsed/>
    <w:rsid w:val="00F2712F"/>
    <w:rPr>
      <w:color w:val="2B579A"/>
      <w:shd w:val="clear" w:color="auto" w:fill="E6E6E6"/>
    </w:rPr>
  </w:style>
  <w:style w:type="character" w:styleId="FollowedHyperlink">
    <w:name w:val="FollowedHyperlink"/>
    <w:basedOn w:val="DefaultParagraphFont"/>
    <w:uiPriority w:val="99"/>
    <w:semiHidden/>
    <w:unhideWhenUsed/>
    <w:rsid w:val="0005037B"/>
    <w:rPr>
      <w:color w:val="800080" w:themeColor="followedHyperlink"/>
      <w:u w:val="single"/>
    </w:rPr>
  </w:style>
  <w:style w:type="table" w:styleId="TableGrid">
    <w:name w:val="Table Grid"/>
    <w:basedOn w:val="TableNormal"/>
    <w:uiPriority w:val="59"/>
    <w:rsid w:val="002A07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D7737"/>
    <w:rPr>
      <w:sz w:val="16"/>
      <w:szCs w:val="16"/>
    </w:rPr>
  </w:style>
  <w:style w:type="paragraph" w:styleId="CommentText">
    <w:name w:val="annotation text"/>
    <w:basedOn w:val="Normal"/>
    <w:link w:val="CommentTextChar"/>
    <w:uiPriority w:val="99"/>
    <w:unhideWhenUsed/>
    <w:rsid w:val="008D7737"/>
    <w:pPr>
      <w:spacing w:line="240" w:lineRule="auto"/>
    </w:pPr>
    <w:rPr>
      <w:sz w:val="20"/>
      <w:szCs w:val="20"/>
    </w:rPr>
  </w:style>
  <w:style w:type="character" w:customStyle="1" w:styleId="CommentTextChar">
    <w:name w:val="Comment Text Char"/>
    <w:basedOn w:val="DefaultParagraphFont"/>
    <w:link w:val="CommentText"/>
    <w:uiPriority w:val="99"/>
    <w:rsid w:val="008D7737"/>
    <w:rPr>
      <w:sz w:val="20"/>
      <w:szCs w:val="20"/>
    </w:rPr>
  </w:style>
  <w:style w:type="paragraph" w:styleId="BodyText">
    <w:name w:val="Body Text"/>
    <w:basedOn w:val="Normal"/>
    <w:link w:val="BodyTextChar"/>
    <w:qFormat/>
    <w:rsid w:val="008D7737"/>
    <w:pPr>
      <w:spacing w:after="284" w:line="260" w:lineRule="exact"/>
    </w:pPr>
    <w:rPr>
      <w:rFonts w:ascii="Arial" w:eastAsia="Cambria" w:hAnsi="Arial" w:cs="Times New Roman"/>
      <w:color w:val="000000" w:themeColor="text1"/>
      <w:sz w:val="20"/>
      <w:szCs w:val="24"/>
    </w:rPr>
  </w:style>
  <w:style w:type="character" w:customStyle="1" w:styleId="BodyTextChar">
    <w:name w:val="Body Text Char"/>
    <w:basedOn w:val="DefaultParagraphFont"/>
    <w:link w:val="BodyText"/>
    <w:rsid w:val="008D7737"/>
    <w:rPr>
      <w:rFonts w:ascii="Arial" w:eastAsia="Cambria" w:hAnsi="Arial" w:cs="Times New Roman"/>
      <w:color w:val="000000" w:themeColor="text1"/>
      <w:sz w:val="20"/>
      <w:szCs w:val="24"/>
    </w:rPr>
  </w:style>
  <w:style w:type="character" w:styleId="UnresolvedMention">
    <w:name w:val="Unresolved Mention"/>
    <w:basedOn w:val="DefaultParagraphFont"/>
    <w:uiPriority w:val="99"/>
    <w:semiHidden/>
    <w:unhideWhenUsed/>
    <w:rsid w:val="00FE46D2"/>
    <w:rPr>
      <w:color w:val="605E5C"/>
      <w:shd w:val="clear" w:color="auto" w:fill="E1DFDD"/>
    </w:rPr>
  </w:style>
  <w:style w:type="paragraph" w:styleId="NormalWeb">
    <w:name w:val="Normal (Web)"/>
    <w:basedOn w:val="Normal"/>
    <w:uiPriority w:val="99"/>
    <w:unhideWhenUsed/>
    <w:rsid w:val="007C2A2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46B3E"/>
  </w:style>
  <w:style w:type="character" w:customStyle="1" w:styleId="eop">
    <w:name w:val="eop"/>
    <w:basedOn w:val="DefaultParagraphFont"/>
    <w:rsid w:val="00E46B3E"/>
  </w:style>
  <w:style w:type="character" w:styleId="Strong">
    <w:name w:val="Strong"/>
    <w:basedOn w:val="DefaultParagraphFont"/>
    <w:uiPriority w:val="22"/>
    <w:qFormat/>
    <w:rsid w:val="008F0D6B"/>
    <w:rPr>
      <w:b/>
      <w:bCs/>
    </w:rPr>
  </w:style>
  <w:style w:type="paragraph" w:styleId="CommentSubject">
    <w:name w:val="annotation subject"/>
    <w:basedOn w:val="CommentText"/>
    <w:next w:val="CommentText"/>
    <w:link w:val="CommentSubjectChar"/>
    <w:uiPriority w:val="99"/>
    <w:semiHidden/>
    <w:unhideWhenUsed/>
    <w:rsid w:val="00F3329A"/>
    <w:rPr>
      <w:b/>
      <w:bCs/>
    </w:rPr>
  </w:style>
  <w:style w:type="character" w:customStyle="1" w:styleId="CommentSubjectChar">
    <w:name w:val="Comment Subject Char"/>
    <w:basedOn w:val="CommentTextChar"/>
    <w:link w:val="CommentSubject"/>
    <w:uiPriority w:val="99"/>
    <w:semiHidden/>
    <w:rsid w:val="00F3329A"/>
    <w:rPr>
      <w:b/>
      <w:bCs/>
      <w:sz w:val="20"/>
      <w:szCs w:val="20"/>
    </w:rPr>
  </w:style>
  <w:style w:type="character" w:customStyle="1" w:styleId="Heading2Char">
    <w:name w:val="Heading 2 Char"/>
    <w:basedOn w:val="DefaultParagraphFont"/>
    <w:link w:val="Heading2"/>
    <w:uiPriority w:val="9"/>
    <w:rsid w:val="004047E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92FD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20138">
      <w:bodyDiv w:val="1"/>
      <w:marLeft w:val="0"/>
      <w:marRight w:val="0"/>
      <w:marTop w:val="0"/>
      <w:marBottom w:val="0"/>
      <w:divBdr>
        <w:top w:val="none" w:sz="0" w:space="0" w:color="auto"/>
        <w:left w:val="none" w:sz="0" w:space="0" w:color="auto"/>
        <w:bottom w:val="none" w:sz="0" w:space="0" w:color="auto"/>
        <w:right w:val="none" w:sz="0" w:space="0" w:color="auto"/>
      </w:divBdr>
    </w:div>
    <w:div w:id="44641218">
      <w:bodyDiv w:val="1"/>
      <w:marLeft w:val="0"/>
      <w:marRight w:val="0"/>
      <w:marTop w:val="0"/>
      <w:marBottom w:val="0"/>
      <w:divBdr>
        <w:top w:val="none" w:sz="0" w:space="0" w:color="auto"/>
        <w:left w:val="none" w:sz="0" w:space="0" w:color="auto"/>
        <w:bottom w:val="none" w:sz="0" w:space="0" w:color="auto"/>
        <w:right w:val="none" w:sz="0" w:space="0" w:color="auto"/>
      </w:divBdr>
    </w:div>
    <w:div w:id="114452347">
      <w:bodyDiv w:val="1"/>
      <w:marLeft w:val="0"/>
      <w:marRight w:val="0"/>
      <w:marTop w:val="0"/>
      <w:marBottom w:val="0"/>
      <w:divBdr>
        <w:top w:val="none" w:sz="0" w:space="0" w:color="auto"/>
        <w:left w:val="none" w:sz="0" w:space="0" w:color="auto"/>
        <w:bottom w:val="none" w:sz="0" w:space="0" w:color="auto"/>
        <w:right w:val="none" w:sz="0" w:space="0" w:color="auto"/>
      </w:divBdr>
    </w:div>
    <w:div w:id="225607170">
      <w:bodyDiv w:val="1"/>
      <w:marLeft w:val="0"/>
      <w:marRight w:val="0"/>
      <w:marTop w:val="0"/>
      <w:marBottom w:val="0"/>
      <w:divBdr>
        <w:top w:val="none" w:sz="0" w:space="0" w:color="auto"/>
        <w:left w:val="none" w:sz="0" w:space="0" w:color="auto"/>
        <w:bottom w:val="none" w:sz="0" w:space="0" w:color="auto"/>
        <w:right w:val="none" w:sz="0" w:space="0" w:color="auto"/>
      </w:divBdr>
    </w:div>
    <w:div w:id="313343045">
      <w:bodyDiv w:val="1"/>
      <w:marLeft w:val="0"/>
      <w:marRight w:val="0"/>
      <w:marTop w:val="0"/>
      <w:marBottom w:val="0"/>
      <w:divBdr>
        <w:top w:val="none" w:sz="0" w:space="0" w:color="auto"/>
        <w:left w:val="none" w:sz="0" w:space="0" w:color="auto"/>
        <w:bottom w:val="none" w:sz="0" w:space="0" w:color="auto"/>
        <w:right w:val="none" w:sz="0" w:space="0" w:color="auto"/>
      </w:divBdr>
    </w:div>
    <w:div w:id="318772255">
      <w:bodyDiv w:val="1"/>
      <w:marLeft w:val="0"/>
      <w:marRight w:val="0"/>
      <w:marTop w:val="0"/>
      <w:marBottom w:val="0"/>
      <w:divBdr>
        <w:top w:val="none" w:sz="0" w:space="0" w:color="auto"/>
        <w:left w:val="none" w:sz="0" w:space="0" w:color="auto"/>
        <w:bottom w:val="none" w:sz="0" w:space="0" w:color="auto"/>
        <w:right w:val="none" w:sz="0" w:space="0" w:color="auto"/>
      </w:divBdr>
    </w:div>
    <w:div w:id="405955855">
      <w:bodyDiv w:val="1"/>
      <w:marLeft w:val="0"/>
      <w:marRight w:val="0"/>
      <w:marTop w:val="0"/>
      <w:marBottom w:val="0"/>
      <w:divBdr>
        <w:top w:val="none" w:sz="0" w:space="0" w:color="auto"/>
        <w:left w:val="none" w:sz="0" w:space="0" w:color="auto"/>
        <w:bottom w:val="none" w:sz="0" w:space="0" w:color="auto"/>
        <w:right w:val="none" w:sz="0" w:space="0" w:color="auto"/>
      </w:divBdr>
      <w:divsChild>
        <w:div w:id="257713304">
          <w:marLeft w:val="0"/>
          <w:marRight w:val="0"/>
          <w:marTop w:val="0"/>
          <w:marBottom w:val="0"/>
          <w:divBdr>
            <w:top w:val="none" w:sz="0" w:space="0" w:color="auto"/>
            <w:left w:val="none" w:sz="0" w:space="0" w:color="auto"/>
            <w:bottom w:val="none" w:sz="0" w:space="0" w:color="auto"/>
            <w:right w:val="none" w:sz="0" w:space="0" w:color="auto"/>
          </w:divBdr>
          <w:divsChild>
            <w:div w:id="159392384">
              <w:marLeft w:val="0"/>
              <w:marRight w:val="0"/>
              <w:marTop w:val="0"/>
              <w:marBottom w:val="0"/>
              <w:divBdr>
                <w:top w:val="none" w:sz="0" w:space="0" w:color="auto"/>
                <w:left w:val="none" w:sz="0" w:space="0" w:color="auto"/>
                <w:bottom w:val="none" w:sz="0" w:space="0" w:color="auto"/>
                <w:right w:val="none" w:sz="0" w:space="0" w:color="auto"/>
              </w:divBdr>
              <w:divsChild>
                <w:div w:id="913130571">
                  <w:marLeft w:val="0"/>
                  <w:marRight w:val="0"/>
                  <w:marTop w:val="0"/>
                  <w:marBottom w:val="0"/>
                  <w:divBdr>
                    <w:top w:val="none" w:sz="0" w:space="0" w:color="auto"/>
                    <w:left w:val="none" w:sz="0" w:space="0" w:color="auto"/>
                    <w:bottom w:val="none" w:sz="0" w:space="0" w:color="auto"/>
                    <w:right w:val="none" w:sz="0" w:space="0" w:color="auto"/>
                  </w:divBdr>
                  <w:divsChild>
                    <w:div w:id="845360526">
                      <w:marLeft w:val="0"/>
                      <w:marRight w:val="0"/>
                      <w:marTop w:val="0"/>
                      <w:marBottom w:val="0"/>
                      <w:divBdr>
                        <w:top w:val="none" w:sz="0" w:space="0" w:color="auto"/>
                        <w:left w:val="none" w:sz="0" w:space="0" w:color="auto"/>
                        <w:bottom w:val="none" w:sz="0" w:space="0" w:color="auto"/>
                        <w:right w:val="none" w:sz="0" w:space="0" w:color="auto"/>
                      </w:divBdr>
                      <w:divsChild>
                        <w:div w:id="1875575869">
                          <w:marLeft w:val="0"/>
                          <w:marRight w:val="0"/>
                          <w:marTop w:val="0"/>
                          <w:marBottom w:val="0"/>
                          <w:divBdr>
                            <w:top w:val="none" w:sz="0" w:space="0" w:color="auto"/>
                            <w:left w:val="none" w:sz="0" w:space="0" w:color="auto"/>
                            <w:bottom w:val="none" w:sz="0" w:space="0" w:color="auto"/>
                            <w:right w:val="none" w:sz="0" w:space="0" w:color="auto"/>
                          </w:divBdr>
                          <w:divsChild>
                            <w:div w:id="1262101593">
                              <w:marLeft w:val="0"/>
                              <w:marRight w:val="0"/>
                              <w:marTop w:val="0"/>
                              <w:marBottom w:val="0"/>
                              <w:divBdr>
                                <w:top w:val="none" w:sz="0" w:space="0" w:color="auto"/>
                                <w:left w:val="none" w:sz="0" w:space="0" w:color="auto"/>
                                <w:bottom w:val="none" w:sz="0" w:space="0" w:color="auto"/>
                                <w:right w:val="none" w:sz="0" w:space="0" w:color="auto"/>
                              </w:divBdr>
                              <w:divsChild>
                                <w:div w:id="75617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15787">
                          <w:marLeft w:val="0"/>
                          <w:marRight w:val="0"/>
                          <w:marTop w:val="0"/>
                          <w:marBottom w:val="0"/>
                          <w:divBdr>
                            <w:top w:val="none" w:sz="0" w:space="0" w:color="auto"/>
                            <w:left w:val="none" w:sz="0" w:space="0" w:color="auto"/>
                            <w:bottom w:val="none" w:sz="0" w:space="0" w:color="auto"/>
                            <w:right w:val="none" w:sz="0" w:space="0" w:color="auto"/>
                          </w:divBdr>
                          <w:divsChild>
                            <w:div w:id="312175520">
                              <w:marLeft w:val="0"/>
                              <w:marRight w:val="0"/>
                              <w:marTop w:val="0"/>
                              <w:marBottom w:val="0"/>
                              <w:divBdr>
                                <w:top w:val="none" w:sz="0" w:space="0" w:color="auto"/>
                                <w:left w:val="none" w:sz="0" w:space="0" w:color="auto"/>
                                <w:bottom w:val="none" w:sz="0" w:space="0" w:color="auto"/>
                                <w:right w:val="none" w:sz="0" w:space="0" w:color="auto"/>
                              </w:divBdr>
                              <w:divsChild>
                                <w:div w:id="638144448">
                                  <w:marLeft w:val="0"/>
                                  <w:marRight w:val="0"/>
                                  <w:marTop w:val="0"/>
                                  <w:marBottom w:val="0"/>
                                  <w:divBdr>
                                    <w:top w:val="none" w:sz="0" w:space="0" w:color="auto"/>
                                    <w:left w:val="none" w:sz="0" w:space="0" w:color="auto"/>
                                    <w:bottom w:val="none" w:sz="0" w:space="0" w:color="auto"/>
                                    <w:right w:val="none" w:sz="0" w:space="0" w:color="auto"/>
                                  </w:divBdr>
                                  <w:divsChild>
                                    <w:div w:id="79772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34093">
              <w:marLeft w:val="0"/>
              <w:marRight w:val="0"/>
              <w:marTop w:val="0"/>
              <w:marBottom w:val="0"/>
              <w:divBdr>
                <w:top w:val="none" w:sz="0" w:space="0" w:color="auto"/>
                <w:left w:val="none" w:sz="0" w:space="0" w:color="auto"/>
                <w:bottom w:val="none" w:sz="0" w:space="0" w:color="auto"/>
                <w:right w:val="none" w:sz="0" w:space="0" w:color="auto"/>
              </w:divBdr>
              <w:divsChild>
                <w:div w:id="295765590">
                  <w:marLeft w:val="0"/>
                  <w:marRight w:val="0"/>
                  <w:marTop w:val="0"/>
                  <w:marBottom w:val="0"/>
                  <w:divBdr>
                    <w:top w:val="none" w:sz="0" w:space="0" w:color="auto"/>
                    <w:left w:val="none" w:sz="0" w:space="0" w:color="auto"/>
                    <w:bottom w:val="none" w:sz="0" w:space="0" w:color="auto"/>
                    <w:right w:val="none" w:sz="0" w:space="0" w:color="auto"/>
                  </w:divBdr>
                  <w:divsChild>
                    <w:div w:id="29271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157684">
          <w:marLeft w:val="0"/>
          <w:marRight w:val="0"/>
          <w:marTop w:val="0"/>
          <w:marBottom w:val="0"/>
          <w:divBdr>
            <w:top w:val="none" w:sz="0" w:space="0" w:color="auto"/>
            <w:left w:val="none" w:sz="0" w:space="0" w:color="auto"/>
            <w:bottom w:val="none" w:sz="0" w:space="0" w:color="auto"/>
            <w:right w:val="none" w:sz="0" w:space="0" w:color="auto"/>
          </w:divBdr>
          <w:divsChild>
            <w:div w:id="2083599692">
              <w:marLeft w:val="0"/>
              <w:marRight w:val="0"/>
              <w:marTop w:val="0"/>
              <w:marBottom w:val="0"/>
              <w:divBdr>
                <w:top w:val="none" w:sz="0" w:space="0" w:color="auto"/>
                <w:left w:val="none" w:sz="0" w:space="0" w:color="auto"/>
                <w:bottom w:val="none" w:sz="0" w:space="0" w:color="auto"/>
                <w:right w:val="none" w:sz="0" w:space="0" w:color="auto"/>
              </w:divBdr>
              <w:divsChild>
                <w:div w:id="980646650">
                  <w:marLeft w:val="0"/>
                  <w:marRight w:val="0"/>
                  <w:marTop w:val="0"/>
                  <w:marBottom w:val="0"/>
                  <w:divBdr>
                    <w:top w:val="none" w:sz="0" w:space="0" w:color="auto"/>
                    <w:left w:val="none" w:sz="0" w:space="0" w:color="auto"/>
                    <w:bottom w:val="none" w:sz="0" w:space="0" w:color="auto"/>
                    <w:right w:val="none" w:sz="0" w:space="0" w:color="auto"/>
                  </w:divBdr>
                  <w:divsChild>
                    <w:div w:id="46758031">
                      <w:marLeft w:val="0"/>
                      <w:marRight w:val="0"/>
                      <w:marTop w:val="0"/>
                      <w:marBottom w:val="0"/>
                      <w:divBdr>
                        <w:top w:val="none" w:sz="0" w:space="0" w:color="auto"/>
                        <w:left w:val="none" w:sz="0" w:space="0" w:color="auto"/>
                        <w:bottom w:val="none" w:sz="0" w:space="0" w:color="auto"/>
                        <w:right w:val="none" w:sz="0" w:space="0" w:color="auto"/>
                      </w:divBdr>
                      <w:divsChild>
                        <w:div w:id="1583685564">
                          <w:marLeft w:val="0"/>
                          <w:marRight w:val="0"/>
                          <w:marTop w:val="0"/>
                          <w:marBottom w:val="0"/>
                          <w:divBdr>
                            <w:top w:val="none" w:sz="0" w:space="0" w:color="auto"/>
                            <w:left w:val="none" w:sz="0" w:space="0" w:color="auto"/>
                            <w:bottom w:val="none" w:sz="0" w:space="0" w:color="auto"/>
                            <w:right w:val="none" w:sz="0" w:space="0" w:color="auto"/>
                          </w:divBdr>
                          <w:divsChild>
                            <w:div w:id="91766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671409">
                      <w:marLeft w:val="0"/>
                      <w:marRight w:val="0"/>
                      <w:marTop w:val="0"/>
                      <w:marBottom w:val="0"/>
                      <w:divBdr>
                        <w:top w:val="none" w:sz="0" w:space="0" w:color="auto"/>
                        <w:left w:val="none" w:sz="0" w:space="0" w:color="auto"/>
                        <w:bottom w:val="none" w:sz="0" w:space="0" w:color="auto"/>
                        <w:right w:val="none" w:sz="0" w:space="0" w:color="auto"/>
                      </w:divBdr>
                      <w:divsChild>
                        <w:div w:id="877552520">
                          <w:marLeft w:val="0"/>
                          <w:marRight w:val="0"/>
                          <w:marTop w:val="0"/>
                          <w:marBottom w:val="0"/>
                          <w:divBdr>
                            <w:top w:val="none" w:sz="0" w:space="0" w:color="auto"/>
                            <w:left w:val="none" w:sz="0" w:space="0" w:color="auto"/>
                            <w:bottom w:val="none" w:sz="0" w:space="0" w:color="auto"/>
                            <w:right w:val="none" w:sz="0" w:space="0" w:color="auto"/>
                          </w:divBdr>
                          <w:divsChild>
                            <w:div w:id="935947119">
                              <w:marLeft w:val="0"/>
                              <w:marRight w:val="0"/>
                              <w:marTop w:val="0"/>
                              <w:marBottom w:val="0"/>
                              <w:divBdr>
                                <w:top w:val="none" w:sz="0" w:space="0" w:color="auto"/>
                                <w:left w:val="none" w:sz="0" w:space="0" w:color="auto"/>
                                <w:bottom w:val="none" w:sz="0" w:space="0" w:color="auto"/>
                                <w:right w:val="none" w:sz="0" w:space="0" w:color="auto"/>
                              </w:divBdr>
                              <w:divsChild>
                                <w:div w:id="1108086710">
                                  <w:marLeft w:val="0"/>
                                  <w:marRight w:val="0"/>
                                  <w:marTop w:val="0"/>
                                  <w:marBottom w:val="0"/>
                                  <w:divBdr>
                                    <w:top w:val="none" w:sz="0" w:space="0" w:color="auto"/>
                                    <w:left w:val="none" w:sz="0" w:space="0" w:color="auto"/>
                                    <w:bottom w:val="none" w:sz="0" w:space="0" w:color="auto"/>
                                    <w:right w:val="none" w:sz="0" w:space="0" w:color="auto"/>
                                  </w:divBdr>
                                  <w:divsChild>
                                    <w:div w:id="91582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397855">
      <w:bodyDiv w:val="1"/>
      <w:marLeft w:val="0"/>
      <w:marRight w:val="0"/>
      <w:marTop w:val="0"/>
      <w:marBottom w:val="0"/>
      <w:divBdr>
        <w:top w:val="none" w:sz="0" w:space="0" w:color="auto"/>
        <w:left w:val="none" w:sz="0" w:space="0" w:color="auto"/>
        <w:bottom w:val="none" w:sz="0" w:space="0" w:color="auto"/>
        <w:right w:val="none" w:sz="0" w:space="0" w:color="auto"/>
      </w:divBdr>
    </w:div>
    <w:div w:id="491872248">
      <w:bodyDiv w:val="1"/>
      <w:marLeft w:val="0"/>
      <w:marRight w:val="0"/>
      <w:marTop w:val="0"/>
      <w:marBottom w:val="0"/>
      <w:divBdr>
        <w:top w:val="none" w:sz="0" w:space="0" w:color="auto"/>
        <w:left w:val="none" w:sz="0" w:space="0" w:color="auto"/>
        <w:bottom w:val="none" w:sz="0" w:space="0" w:color="auto"/>
        <w:right w:val="none" w:sz="0" w:space="0" w:color="auto"/>
      </w:divBdr>
    </w:div>
    <w:div w:id="520053437">
      <w:bodyDiv w:val="1"/>
      <w:marLeft w:val="0"/>
      <w:marRight w:val="0"/>
      <w:marTop w:val="0"/>
      <w:marBottom w:val="0"/>
      <w:divBdr>
        <w:top w:val="none" w:sz="0" w:space="0" w:color="auto"/>
        <w:left w:val="none" w:sz="0" w:space="0" w:color="auto"/>
        <w:bottom w:val="none" w:sz="0" w:space="0" w:color="auto"/>
        <w:right w:val="none" w:sz="0" w:space="0" w:color="auto"/>
      </w:divBdr>
    </w:div>
    <w:div w:id="592515284">
      <w:bodyDiv w:val="1"/>
      <w:marLeft w:val="0"/>
      <w:marRight w:val="0"/>
      <w:marTop w:val="0"/>
      <w:marBottom w:val="0"/>
      <w:divBdr>
        <w:top w:val="none" w:sz="0" w:space="0" w:color="auto"/>
        <w:left w:val="none" w:sz="0" w:space="0" w:color="auto"/>
        <w:bottom w:val="none" w:sz="0" w:space="0" w:color="auto"/>
        <w:right w:val="none" w:sz="0" w:space="0" w:color="auto"/>
      </w:divBdr>
    </w:div>
    <w:div w:id="747658114">
      <w:bodyDiv w:val="1"/>
      <w:marLeft w:val="0"/>
      <w:marRight w:val="0"/>
      <w:marTop w:val="0"/>
      <w:marBottom w:val="0"/>
      <w:divBdr>
        <w:top w:val="none" w:sz="0" w:space="0" w:color="auto"/>
        <w:left w:val="none" w:sz="0" w:space="0" w:color="auto"/>
        <w:bottom w:val="none" w:sz="0" w:space="0" w:color="auto"/>
        <w:right w:val="none" w:sz="0" w:space="0" w:color="auto"/>
      </w:divBdr>
    </w:div>
    <w:div w:id="791679775">
      <w:bodyDiv w:val="1"/>
      <w:marLeft w:val="0"/>
      <w:marRight w:val="0"/>
      <w:marTop w:val="0"/>
      <w:marBottom w:val="0"/>
      <w:divBdr>
        <w:top w:val="none" w:sz="0" w:space="0" w:color="auto"/>
        <w:left w:val="none" w:sz="0" w:space="0" w:color="auto"/>
        <w:bottom w:val="none" w:sz="0" w:space="0" w:color="auto"/>
        <w:right w:val="none" w:sz="0" w:space="0" w:color="auto"/>
      </w:divBdr>
    </w:div>
    <w:div w:id="914555878">
      <w:bodyDiv w:val="1"/>
      <w:marLeft w:val="0"/>
      <w:marRight w:val="0"/>
      <w:marTop w:val="0"/>
      <w:marBottom w:val="0"/>
      <w:divBdr>
        <w:top w:val="none" w:sz="0" w:space="0" w:color="auto"/>
        <w:left w:val="none" w:sz="0" w:space="0" w:color="auto"/>
        <w:bottom w:val="none" w:sz="0" w:space="0" w:color="auto"/>
        <w:right w:val="none" w:sz="0" w:space="0" w:color="auto"/>
      </w:divBdr>
      <w:divsChild>
        <w:div w:id="317154232">
          <w:marLeft w:val="0"/>
          <w:marRight w:val="0"/>
          <w:marTop w:val="0"/>
          <w:marBottom w:val="0"/>
          <w:divBdr>
            <w:top w:val="none" w:sz="0" w:space="0" w:color="auto"/>
            <w:left w:val="none" w:sz="0" w:space="0" w:color="auto"/>
            <w:bottom w:val="none" w:sz="0" w:space="0" w:color="auto"/>
            <w:right w:val="none" w:sz="0" w:space="0" w:color="auto"/>
          </w:divBdr>
          <w:divsChild>
            <w:div w:id="84039069">
              <w:marLeft w:val="0"/>
              <w:marRight w:val="0"/>
              <w:marTop w:val="0"/>
              <w:marBottom w:val="0"/>
              <w:divBdr>
                <w:top w:val="none" w:sz="0" w:space="0" w:color="auto"/>
                <w:left w:val="none" w:sz="0" w:space="0" w:color="auto"/>
                <w:bottom w:val="none" w:sz="0" w:space="0" w:color="auto"/>
                <w:right w:val="none" w:sz="0" w:space="0" w:color="auto"/>
              </w:divBdr>
              <w:divsChild>
                <w:div w:id="1238587939">
                  <w:marLeft w:val="0"/>
                  <w:marRight w:val="0"/>
                  <w:marTop w:val="0"/>
                  <w:marBottom w:val="0"/>
                  <w:divBdr>
                    <w:top w:val="none" w:sz="0" w:space="0" w:color="auto"/>
                    <w:left w:val="none" w:sz="0" w:space="0" w:color="auto"/>
                    <w:bottom w:val="none" w:sz="0" w:space="0" w:color="auto"/>
                    <w:right w:val="none" w:sz="0" w:space="0" w:color="auto"/>
                  </w:divBdr>
                  <w:divsChild>
                    <w:div w:id="1235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964168">
      <w:bodyDiv w:val="1"/>
      <w:marLeft w:val="0"/>
      <w:marRight w:val="0"/>
      <w:marTop w:val="0"/>
      <w:marBottom w:val="0"/>
      <w:divBdr>
        <w:top w:val="none" w:sz="0" w:space="0" w:color="auto"/>
        <w:left w:val="none" w:sz="0" w:space="0" w:color="auto"/>
        <w:bottom w:val="none" w:sz="0" w:space="0" w:color="auto"/>
        <w:right w:val="none" w:sz="0" w:space="0" w:color="auto"/>
      </w:divBdr>
    </w:div>
    <w:div w:id="976102597">
      <w:bodyDiv w:val="1"/>
      <w:marLeft w:val="0"/>
      <w:marRight w:val="0"/>
      <w:marTop w:val="0"/>
      <w:marBottom w:val="0"/>
      <w:divBdr>
        <w:top w:val="none" w:sz="0" w:space="0" w:color="auto"/>
        <w:left w:val="none" w:sz="0" w:space="0" w:color="auto"/>
        <w:bottom w:val="none" w:sz="0" w:space="0" w:color="auto"/>
        <w:right w:val="none" w:sz="0" w:space="0" w:color="auto"/>
      </w:divBdr>
      <w:divsChild>
        <w:div w:id="378088688">
          <w:marLeft w:val="0"/>
          <w:marRight w:val="0"/>
          <w:marTop w:val="0"/>
          <w:marBottom w:val="0"/>
          <w:divBdr>
            <w:top w:val="none" w:sz="0" w:space="0" w:color="auto"/>
            <w:left w:val="none" w:sz="0" w:space="0" w:color="auto"/>
            <w:bottom w:val="none" w:sz="0" w:space="0" w:color="auto"/>
            <w:right w:val="none" w:sz="0" w:space="0" w:color="auto"/>
          </w:divBdr>
          <w:divsChild>
            <w:div w:id="1908803241">
              <w:marLeft w:val="0"/>
              <w:marRight w:val="0"/>
              <w:marTop w:val="0"/>
              <w:marBottom w:val="0"/>
              <w:divBdr>
                <w:top w:val="none" w:sz="0" w:space="0" w:color="auto"/>
                <w:left w:val="none" w:sz="0" w:space="0" w:color="auto"/>
                <w:bottom w:val="none" w:sz="0" w:space="0" w:color="auto"/>
                <w:right w:val="none" w:sz="0" w:space="0" w:color="auto"/>
              </w:divBdr>
              <w:divsChild>
                <w:div w:id="858202020">
                  <w:marLeft w:val="0"/>
                  <w:marRight w:val="0"/>
                  <w:marTop w:val="0"/>
                  <w:marBottom w:val="0"/>
                  <w:divBdr>
                    <w:top w:val="none" w:sz="0" w:space="0" w:color="auto"/>
                    <w:left w:val="none" w:sz="0" w:space="0" w:color="auto"/>
                    <w:bottom w:val="none" w:sz="0" w:space="0" w:color="auto"/>
                    <w:right w:val="none" w:sz="0" w:space="0" w:color="auto"/>
                  </w:divBdr>
                  <w:divsChild>
                    <w:div w:id="29421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643881">
          <w:marLeft w:val="0"/>
          <w:marRight w:val="0"/>
          <w:marTop w:val="0"/>
          <w:marBottom w:val="0"/>
          <w:divBdr>
            <w:top w:val="none" w:sz="0" w:space="0" w:color="auto"/>
            <w:left w:val="none" w:sz="0" w:space="0" w:color="auto"/>
            <w:bottom w:val="none" w:sz="0" w:space="0" w:color="auto"/>
            <w:right w:val="none" w:sz="0" w:space="0" w:color="auto"/>
          </w:divBdr>
          <w:divsChild>
            <w:div w:id="2042515828">
              <w:marLeft w:val="0"/>
              <w:marRight w:val="0"/>
              <w:marTop w:val="0"/>
              <w:marBottom w:val="0"/>
              <w:divBdr>
                <w:top w:val="none" w:sz="0" w:space="0" w:color="auto"/>
                <w:left w:val="none" w:sz="0" w:space="0" w:color="auto"/>
                <w:bottom w:val="none" w:sz="0" w:space="0" w:color="auto"/>
                <w:right w:val="none" w:sz="0" w:space="0" w:color="auto"/>
              </w:divBdr>
              <w:divsChild>
                <w:div w:id="206366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361920">
      <w:bodyDiv w:val="1"/>
      <w:marLeft w:val="0"/>
      <w:marRight w:val="0"/>
      <w:marTop w:val="0"/>
      <w:marBottom w:val="0"/>
      <w:divBdr>
        <w:top w:val="none" w:sz="0" w:space="0" w:color="auto"/>
        <w:left w:val="none" w:sz="0" w:space="0" w:color="auto"/>
        <w:bottom w:val="none" w:sz="0" w:space="0" w:color="auto"/>
        <w:right w:val="none" w:sz="0" w:space="0" w:color="auto"/>
      </w:divBdr>
    </w:div>
    <w:div w:id="1090077266">
      <w:bodyDiv w:val="1"/>
      <w:marLeft w:val="0"/>
      <w:marRight w:val="0"/>
      <w:marTop w:val="0"/>
      <w:marBottom w:val="0"/>
      <w:divBdr>
        <w:top w:val="none" w:sz="0" w:space="0" w:color="auto"/>
        <w:left w:val="none" w:sz="0" w:space="0" w:color="auto"/>
        <w:bottom w:val="none" w:sz="0" w:space="0" w:color="auto"/>
        <w:right w:val="none" w:sz="0" w:space="0" w:color="auto"/>
      </w:divBdr>
    </w:div>
    <w:div w:id="1116101942">
      <w:bodyDiv w:val="1"/>
      <w:marLeft w:val="0"/>
      <w:marRight w:val="0"/>
      <w:marTop w:val="0"/>
      <w:marBottom w:val="0"/>
      <w:divBdr>
        <w:top w:val="none" w:sz="0" w:space="0" w:color="auto"/>
        <w:left w:val="none" w:sz="0" w:space="0" w:color="auto"/>
        <w:bottom w:val="none" w:sz="0" w:space="0" w:color="auto"/>
        <w:right w:val="none" w:sz="0" w:space="0" w:color="auto"/>
      </w:divBdr>
      <w:divsChild>
        <w:div w:id="1007102247">
          <w:marLeft w:val="0"/>
          <w:marRight w:val="0"/>
          <w:marTop w:val="0"/>
          <w:marBottom w:val="0"/>
          <w:divBdr>
            <w:top w:val="none" w:sz="0" w:space="0" w:color="auto"/>
            <w:left w:val="none" w:sz="0" w:space="0" w:color="auto"/>
            <w:bottom w:val="none" w:sz="0" w:space="0" w:color="auto"/>
            <w:right w:val="none" w:sz="0" w:space="0" w:color="auto"/>
          </w:divBdr>
          <w:divsChild>
            <w:div w:id="331103675">
              <w:marLeft w:val="0"/>
              <w:marRight w:val="0"/>
              <w:marTop w:val="0"/>
              <w:marBottom w:val="0"/>
              <w:divBdr>
                <w:top w:val="none" w:sz="0" w:space="0" w:color="auto"/>
                <w:left w:val="none" w:sz="0" w:space="0" w:color="auto"/>
                <w:bottom w:val="none" w:sz="0" w:space="0" w:color="auto"/>
                <w:right w:val="none" w:sz="0" w:space="0" w:color="auto"/>
              </w:divBdr>
              <w:divsChild>
                <w:div w:id="1920212975">
                  <w:marLeft w:val="0"/>
                  <w:marRight w:val="0"/>
                  <w:marTop w:val="0"/>
                  <w:marBottom w:val="0"/>
                  <w:divBdr>
                    <w:top w:val="none" w:sz="0" w:space="0" w:color="auto"/>
                    <w:left w:val="none" w:sz="0" w:space="0" w:color="auto"/>
                    <w:bottom w:val="none" w:sz="0" w:space="0" w:color="auto"/>
                    <w:right w:val="none" w:sz="0" w:space="0" w:color="auto"/>
                  </w:divBdr>
                  <w:divsChild>
                    <w:div w:id="79373881">
                      <w:marLeft w:val="0"/>
                      <w:marRight w:val="0"/>
                      <w:marTop w:val="0"/>
                      <w:marBottom w:val="0"/>
                      <w:divBdr>
                        <w:top w:val="none" w:sz="0" w:space="0" w:color="auto"/>
                        <w:left w:val="none" w:sz="0" w:space="0" w:color="auto"/>
                        <w:bottom w:val="none" w:sz="0" w:space="0" w:color="auto"/>
                        <w:right w:val="none" w:sz="0" w:space="0" w:color="auto"/>
                      </w:divBdr>
                      <w:divsChild>
                        <w:div w:id="73211159">
                          <w:marLeft w:val="0"/>
                          <w:marRight w:val="0"/>
                          <w:marTop w:val="0"/>
                          <w:marBottom w:val="0"/>
                          <w:divBdr>
                            <w:top w:val="none" w:sz="0" w:space="0" w:color="auto"/>
                            <w:left w:val="none" w:sz="0" w:space="0" w:color="auto"/>
                            <w:bottom w:val="none" w:sz="0" w:space="0" w:color="auto"/>
                            <w:right w:val="none" w:sz="0" w:space="0" w:color="auto"/>
                          </w:divBdr>
                          <w:divsChild>
                            <w:div w:id="1468623095">
                              <w:marLeft w:val="0"/>
                              <w:marRight w:val="0"/>
                              <w:marTop w:val="0"/>
                              <w:marBottom w:val="300"/>
                              <w:divBdr>
                                <w:top w:val="none" w:sz="0" w:space="0" w:color="auto"/>
                                <w:left w:val="none" w:sz="0" w:space="0" w:color="auto"/>
                                <w:bottom w:val="none" w:sz="0" w:space="0" w:color="auto"/>
                                <w:right w:val="none" w:sz="0" w:space="0" w:color="auto"/>
                              </w:divBdr>
                              <w:divsChild>
                                <w:div w:id="1717314144">
                                  <w:marLeft w:val="0"/>
                                  <w:marRight w:val="0"/>
                                  <w:marTop w:val="0"/>
                                  <w:marBottom w:val="0"/>
                                  <w:divBdr>
                                    <w:top w:val="none" w:sz="0" w:space="0" w:color="auto"/>
                                    <w:left w:val="none" w:sz="0" w:space="0" w:color="auto"/>
                                    <w:bottom w:val="none" w:sz="0" w:space="0" w:color="auto"/>
                                    <w:right w:val="none" w:sz="0" w:space="0" w:color="auto"/>
                                  </w:divBdr>
                                  <w:divsChild>
                                    <w:div w:id="1951862310">
                                      <w:marLeft w:val="0"/>
                                      <w:marRight w:val="0"/>
                                      <w:marTop w:val="0"/>
                                      <w:marBottom w:val="0"/>
                                      <w:divBdr>
                                        <w:top w:val="none" w:sz="0" w:space="0" w:color="auto"/>
                                        <w:left w:val="none" w:sz="0" w:space="0" w:color="auto"/>
                                        <w:bottom w:val="none" w:sz="0" w:space="0" w:color="auto"/>
                                        <w:right w:val="none" w:sz="0" w:space="0" w:color="auto"/>
                                      </w:divBdr>
                                      <w:divsChild>
                                        <w:div w:id="23108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6190597">
      <w:bodyDiv w:val="1"/>
      <w:marLeft w:val="0"/>
      <w:marRight w:val="0"/>
      <w:marTop w:val="0"/>
      <w:marBottom w:val="0"/>
      <w:divBdr>
        <w:top w:val="none" w:sz="0" w:space="0" w:color="auto"/>
        <w:left w:val="none" w:sz="0" w:space="0" w:color="auto"/>
        <w:bottom w:val="none" w:sz="0" w:space="0" w:color="auto"/>
        <w:right w:val="none" w:sz="0" w:space="0" w:color="auto"/>
      </w:divBdr>
    </w:div>
    <w:div w:id="1191335230">
      <w:bodyDiv w:val="1"/>
      <w:marLeft w:val="0"/>
      <w:marRight w:val="0"/>
      <w:marTop w:val="0"/>
      <w:marBottom w:val="0"/>
      <w:divBdr>
        <w:top w:val="none" w:sz="0" w:space="0" w:color="auto"/>
        <w:left w:val="none" w:sz="0" w:space="0" w:color="auto"/>
        <w:bottom w:val="none" w:sz="0" w:space="0" w:color="auto"/>
        <w:right w:val="none" w:sz="0" w:space="0" w:color="auto"/>
      </w:divBdr>
    </w:div>
    <w:div w:id="1205603798">
      <w:bodyDiv w:val="1"/>
      <w:marLeft w:val="0"/>
      <w:marRight w:val="0"/>
      <w:marTop w:val="0"/>
      <w:marBottom w:val="0"/>
      <w:divBdr>
        <w:top w:val="none" w:sz="0" w:space="0" w:color="auto"/>
        <w:left w:val="none" w:sz="0" w:space="0" w:color="auto"/>
        <w:bottom w:val="none" w:sz="0" w:space="0" w:color="auto"/>
        <w:right w:val="none" w:sz="0" w:space="0" w:color="auto"/>
      </w:divBdr>
    </w:div>
    <w:div w:id="1273320824">
      <w:bodyDiv w:val="1"/>
      <w:marLeft w:val="0"/>
      <w:marRight w:val="0"/>
      <w:marTop w:val="0"/>
      <w:marBottom w:val="0"/>
      <w:divBdr>
        <w:top w:val="none" w:sz="0" w:space="0" w:color="auto"/>
        <w:left w:val="none" w:sz="0" w:space="0" w:color="auto"/>
        <w:bottom w:val="none" w:sz="0" w:space="0" w:color="auto"/>
        <w:right w:val="none" w:sz="0" w:space="0" w:color="auto"/>
      </w:divBdr>
    </w:div>
    <w:div w:id="1389646639">
      <w:bodyDiv w:val="1"/>
      <w:marLeft w:val="0"/>
      <w:marRight w:val="0"/>
      <w:marTop w:val="0"/>
      <w:marBottom w:val="0"/>
      <w:divBdr>
        <w:top w:val="none" w:sz="0" w:space="0" w:color="auto"/>
        <w:left w:val="none" w:sz="0" w:space="0" w:color="auto"/>
        <w:bottom w:val="none" w:sz="0" w:space="0" w:color="auto"/>
        <w:right w:val="none" w:sz="0" w:space="0" w:color="auto"/>
      </w:divBdr>
    </w:div>
    <w:div w:id="1498184344">
      <w:bodyDiv w:val="1"/>
      <w:marLeft w:val="0"/>
      <w:marRight w:val="0"/>
      <w:marTop w:val="0"/>
      <w:marBottom w:val="0"/>
      <w:divBdr>
        <w:top w:val="none" w:sz="0" w:space="0" w:color="auto"/>
        <w:left w:val="none" w:sz="0" w:space="0" w:color="auto"/>
        <w:bottom w:val="none" w:sz="0" w:space="0" w:color="auto"/>
        <w:right w:val="none" w:sz="0" w:space="0" w:color="auto"/>
      </w:divBdr>
      <w:divsChild>
        <w:div w:id="807431655">
          <w:marLeft w:val="0"/>
          <w:marRight w:val="0"/>
          <w:marTop w:val="750"/>
          <w:marBottom w:val="225"/>
          <w:divBdr>
            <w:top w:val="none" w:sz="0" w:space="0" w:color="auto"/>
            <w:left w:val="none" w:sz="0" w:space="0" w:color="auto"/>
            <w:bottom w:val="none" w:sz="0" w:space="0" w:color="auto"/>
            <w:right w:val="none" w:sz="0" w:space="0" w:color="auto"/>
          </w:divBdr>
          <w:divsChild>
            <w:div w:id="270169364">
              <w:marLeft w:val="0"/>
              <w:marRight w:val="0"/>
              <w:marTop w:val="450"/>
              <w:marBottom w:val="450"/>
              <w:divBdr>
                <w:top w:val="none" w:sz="0" w:space="0" w:color="auto"/>
                <w:left w:val="none" w:sz="0" w:space="0" w:color="auto"/>
                <w:bottom w:val="none" w:sz="0" w:space="0" w:color="auto"/>
                <w:right w:val="none" w:sz="0" w:space="0" w:color="auto"/>
              </w:divBdr>
              <w:divsChild>
                <w:div w:id="515463995">
                  <w:marLeft w:val="0"/>
                  <w:marRight w:val="0"/>
                  <w:marTop w:val="0"/>
                  <w:marBottom w:val="0"/>
                  <w:divBdr>
                    <w:top w:val="none" w:sz="0" w:space="0" w:color="auto"/>
                    <w:left w:val="none" w:sz="0" w:space="0" w:color="auto"/>
                    <w:bottom w:val="none" w:sz="0" w:space="0" w:color="auto"/>
                    <w:right w:val="none" w:sz="0" w:space="0" w:color="auto"/>
                  </w:divBdr>
                  <w:divsChild>
                    <w:div w:id="12971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310688">
      <w:bodyDiv w:val="1"/>
      <w:marLeft w:val="0"/>
      <w:marRight w:val="0"/>
      <w:marTop w:val="0"/>
      <w:marBottom w:val="0"/>
      <w:divBdr>
        <w:top w:val="none" w:sz="0" w:space="0" w:color="auto"/>
        <w:left w:val="none" w:sz="0" w:space="0" w:color="auto"/>
        <w:bottom w:val="none" w:sz="0" w:space="0" w:color="auto"/>
        <w:right w:val="none" w:sz="0" w:space="0" w:color="auto"/>
      </w:divBdr>
    </w:div>
    <w:div w:id="1616794084">
      <w:bodyDiv w:val="1"/>
      <w:marLeft w:val="0"/>
      <w:marRight w:val="0"/>
      <w:marTop w:val="0"/>
      <w:marBottom w:val="0"/>
      <w:divBdr>
        <w:top w:val="none" w:sz="0" w:space="0" w:color="auto"/>
        <w:left w:val="none" w:sz="0" w:space="0" w:color="auto"/>
        <w:bottom w:val="none" w:sz="0" w:space="0" w:color="auto"/>
        <w:right w:val="none" w:sz="0" w:space="0" w:color="auto"/>
      </w:divBdr>
    </w:div>
    <w:div w:id="1697274210">
      <w:bodyDiv w:val="1"/>
      <w:marLeft w:val="0"/>
      <w:marRight w:val="0"/>
      <w:marTop w:val="0"/>
      <w:marBottom w:val="0"/>
      <w:divBdr>
        <w:top w:val="none" w:sz="0" w:space="0" w:color="auto"/>
        <w:left w:val="none" w:sz="0" w:space="0" w:color="auto"/>
        <w:bottom w:val="none" w:sz="0" w:space="0" w:color="auto"/>
        <w:right w:val="none" w:sz="0" w:space="0" w:color="auto"/>
      </w:divBdr>
    </w:div>
    <w:div w:id="1699116296">
      <w:bodyDiv w:val="1"/>
      <w:marLeft w:val="0"/>
      <w:marRight w:val="0"/>
      <w:marTop w:val="0"/>
      <w:marBottom w:val="0"/>
      <w:divBdr>
        <w:top w:val="none" w:sz="0" w:space="0" w:color="auto"/>
        <w:left w:val="none" w:sz="0" w:space="0" w:color="auto"/>
        <w:bottom w:val="none" w:sz="0" w:space="0" w:color="auto"/>
        <w:right w:val="none" w:sz="0" w:space="0" w:color="auto"/>
      </w:divBdr>
    </w:div>
    <w:div w:id="1705057798">
      <w:bodyDiv w:val="1"/>
      <w:marLeft w:val="0"/>
      <w:marRight w:val="0"/>
      <w:marTop w:val="0"/>
      <w:marBottom w:val="0"/>
      <w:divBdr>
        <w:top w:val="none" w:sz="0" w:space="0" w:color="auto"/>
        <w:left w:val="none" w:sz="0" w:space="0" w:color="auto"/>
        <w:bottom w:val="none" w:sz="0" w:space="0" w:color="auto"/>
        <w:right w:val="none" w:sz="0" w:space="0" w:color="auto"/>
      </w:divBdr>
      <w:divsChild>
        <w:div w:id="2122648513">
          <w:marLeft w:val="0"/>
          <w:marRight w:val="0"/>
          <w:marTop w:val="0"/>
          <w:marBottom w:val="0"/>
          <w:divBdr>
            <w:top w:val="none" w:sz="0" w:space="0" w:color="auto"/>
            <w:left w:val="none" w:sz="0" w:space="0" w:color="auto"/>
            <w:bottom w:val="none" w:sz="0" w:space="0" w:color="auto"/>
            <w:right w:val="none" w:sz="0" w:space="0" w:color="auto"/>
          </w:divBdr>
          <w:divsChild>
            <w:div w:id="764424212">
              <w:marLeft w:val="0"/>
              <w:marRight w:val="0"/>
              <w:marTop w:val="0"/>
              <w:marBottom w:val="0"/>
              <w:divBdr>
                <w:top w:val="none" w:sz="0" w:space="0" w:color="auto"/>
                <w:left w:val="none" w:sz="0" w:space="0" w:color="auto"/>
                <w:bottom w:val="none" w:sz="0" w:space="0" w:color="auto"/>
                <w:right w:val="none" w:sz="0" w:space="0" w:color="auto"/>
              </w:divBdr>
              <w:divsChild>
                <w:div w:id="1945572711">
                  <w:marLeft w:val="0"/>
                  <w:marRight w:val="0"/>
                  <w:marTop w:val="0"/>
                  <w:marBottom w:val="0"/>
                  <w:divBdr>
                    <w:top w:val="none" w:sz="0" w:space="0" w:color="auto"/>
                    <w:left w:val="none" w:sz="0" w:space="0" w:color="auto"/>
                    <w:bottom w:val="none" w:sz="0" w:space="0" w:color="auto"/>
                    <w:right w:val="none" w:sz="0" w:space="0" w:color="auto"/>
                  </w:divBdr>
                  <w:divsChild>
                    <w:div w:id="193574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593158">
              <w:marLeft w:val="0"/>
              <w:marRight w:val="0"/>
              <w:marTop w:val="0"/>
              <w:marBottom w:val="0"/>
              <w:divBdr>
                <w:top w:val="none" w:sz="0" w:space="0" w:color="auto"/>
                <w:left w:val="none" w:sz="0" w:space="0" w:color="auto"/>
                <w:bottom w:val="none" w:sz="0" w:space="0" w:color="auto"/>
                <w:right w:val="none" w:sz="0" w:space="0" w:color="auto"/>
              </w:divBdr>
              <w:divsChild>
                <w:div w:id="1766002648">
                  <w:marLeft w:val="0"/>
                  <w:marRight w:val="0"/>
                  <w:marTop w:val="0"/>
                  <w:marBottom w:val="0"/>
                  <w:divBdr>
                    <w:top w:val="none" w:sz="0" w:space="0" w:color="auto"/>
                    <w:left w:val="none" w:sz="0" w:space="0" w:color="auto"/>
                    <w:bottom w:val="none" w:sz="0" w:space="0" w:color="auto"/>
                    <w:right w:val="none" w:sz="0" w:space="0" w:color="auto"/>
                  </w:divBdr>
                  <w:divsChild>
                    <w:div w:id="1528834530">
                      <w:marLeft w:val="0"/>
                      <w:marRight w:val="0"/>
                      <w:marTop w:val="0"/>
                      <w:marBottom w:val="0"/>
                      <w:divBdr>
                        <w:top w:val="none" w:sz="0" w:space="0" w:color="auto"/>
                        <w:left w:val="none" w:sz="0" w:space="0" w:color="auto"/>
                        <w:bottom w:val="none" w:sz="0" w:space="0" w:color="auto"/>
                        <w:right w:val="none" w:sz="0" w:space="0" w:color="auto"/>
                      </w:divBdr>
                      <w:divsChild>
                        <w:div w:id="427166357">
                          <w:marLeft w:val="0"/>
                          <w:marRight w:val="0"/>
                          <w:marTop w:val="0"/>
                          <w:marBottom w:val="0"/>
                          <w:divBdr>
                            <w:top w:val="none" w:sz="0" w:space="0" w:color="auto"/>
                            <w:left w:val="none" w:sz="0" w:space="0" w:color="auto"/>
                            <w:bottom w:val="none" w:sz="0" w:space="0" w:color="auto"/>
                            <w:right w:val="none" w:sz="0" w:space="0" w:color="auto"/>
                          </w:divBdr>
                          <w:divsChild>
                            <w:div w:id="1436051407">
                              <w:marLeft w:val="0"/>
                              <w:marRight w:val="0"/>
                              <w:marTop w:val="0"/>
                              <w:marBottom w:val="0"/>
                              <w:divBdr>
                                <w:top w:val="none" w:sz="0" w:space="0" w:color="auto"/>
                                <w:left w:val="none" w:sz="0" w:space="0" w:color="auto"/>
                                <w:bottom w:val="none" w:sz="0" w:space="0" w:color="auto"/>
                                <w:right w:val="none" w:sz="0" w:space="0" w:color="auto"/>
                              </w:divBdr>
                              <w:divsChild>
                                <w:div w:id="183711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952421">
                          <w:marLeft w:val="0"/>
                          <w:marRight w:val="0"/>
                          <w:marTop w:val="0"/>
                          <w:marBottom w:val="0"/>
                          <w:divBdr>
                            <w:top w:val="none" w:sz="0" w:space="0" w:color="auto"/>
                            <w:left w:val="none" w:sz="0" w:space="0" w:color="auto"/>
                            <w:bottom w:val="none" w:sz="0" w:space="0" w:color="auto"/>
                            <w:right w:val="none" w:sz="0" w:space="0" w:color="auto"/>
                          </w:divBdr>
                          <w:divsChild>
                            <w:div w:id="1060858186">
                              <w:marLeft w:val="0"/>
                              <w:marRight w:val="0"/>
                              <w:marTop w:val="0"/>
                              <w:marBottom w:val="0"/>
                              <w:divBdr>
                                <w:top w:val="none" w:sz="0" w:space="0" w:color="auto"/>
                                <w:left w:val="none" w:sz="0" w:space="0" w:color="auto"/>
                                <w:bottom w:val="none" w:sz="0" w:space="0" w:color="auto"/>
                                <w:right w:val="none" w:sz="0" w:space="0" w:color="auto"/>
                              </w:divBdr>
                              <w:divsChild>
                                <w:div w:id="2074890361">
                                  <w:marLeft w:val="0"/>
                                  <w:marRight w:val="0"/>
                                  <w:marTop w:val="0"/>
                                  <w:marBottom w:val="0"/>
                                  <w:divBdr>
                                    <w:top w:val="none" w:sz="0" w:space="0" w:color="auto"/>
                                    <w:left w:val="none" w:sz="0" w:space="0" w:color="auto"/>
                                    <w:bottom w:val="none" w:sz="0" w:space="0" w:color="auto"/>
                                    <w:right w:val="none" w:sz="0" w:space="0" w:color="auto"/>
                                  </w:divBdr>
                                  <w:divsChild>
                                    <w:div w:id="11279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3458930">
      <w:bodyDiv w:val="1"/>
      <w:marLeft w:val="0"/>
      <w:marRight w:val="0"/>
      <w:marTop w:val="0"/>
      <w:marBottom w:val="0"/>
      <w:divBdr>
        <w:top w:val="none" w:sz="0" w:space="0" w:color="auto"/>
        <w:left w:val="none" w:sz="0" w:space="0" w:color="auto"/>
        <w:bottom w:val="none" w:sz="0" w:space="0" w:color="auto"/>
        <w:right w:val="none" w:sz="0" w:space="0" w:color="auto"/>
      </w:divBdr>
      <w:divsChild>
        <w:div w:id="626544267">
          <w:marLeft w:val="0"/>
          <w:marRight w:val="0"/>
          <w:marTop w:val="0"/>
          <w:marBottom w:val="0"/>
          <w:divBdr>
            <w:top w:val="single" w:sz="2" w:space="0" w:color="auto"/>
            <w:left w:val="single" w:sz="2" w:space="0" w:color="auto"/>
            <w:bottom w:val="single" w:sz="2" w:space="0" w:color="auto"/>
            <w:right w:val="single" w:sz="2" w:space="0" w:color="auto"/>
          </w:divBdr>
          <w:divsChild>
            <w:div w:id="234630802">
              <w:marLeft w:val="0"/>
              <w:marRight w:val="0"/>
              <w:marTop w:val="0"/>
              <w:marBottom w:val="0"/>
              <w:divBdr>
                <w:top w:val="single" w:sz="2" w:space="0" w:color="auto"/>
                <w:left w:val="single" w:sz="2" w:space="0" w:color="auto"/>
                <w:bottom w:val="single" w:sz="2" w:space="0" w:color="auto"/>
                <w:right w:val="single" w:sz="2" w:space="0" w:color="auto"/>
              </w:divBdr>
              <w:divsChild>
                <w:div w:id="1018118676">
                  <w:marLeft w:val="0"/>
                  <w:marRight w:val="0"/>
                  <w:marTop w:val="0"/>
                  <w:marBottom w:val="0"/>
                  <w:divBdr>
                    <w:top w:val="single" w:sz="2" w:space="0" w:color="auto"/>
                    <w:left w:val="single" w:sz="2" w:space="0" w:color="auto"/>
                    <w:bottom w:val="single" w:sz="2" w:space="0" w:color="auto"/>
                    <w:right w:val="single" w:sz="2" w:space="0" w:color="auto"/>
                  </w:divBdr>
                  <w:divsChild>
                    <w:div w:id="426827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93662687">
              <w:marLeft w:val="0"/>
              <w:marRight w:val="0"/>
              <w:marTop w:val="0"/>
              <w:marBottom w:val="0"/>
              <w:divBdr>
                <w:top w:val="single" w:sz="2" w:space="0" w:color="auto"/>
                <w:left w:val="single" w:sz="2" w:space="0" w:color="auto"/>
                <w:bottom w:val="single" w:sz="2" w:space="0" w:color="auto"/>
                <w:right w:val="single" w:sz="2" w:space="0" w:color="auto"/>
              </w:divBdr>
              <w:divsChild>
                <w:div w:id="1072659494">
                  <w:marLeft w:val="0"/>
                  <w:marRight w:val="0"/>
                  <w:marTop w:val="0"/>
                  <w:marBottom w:val="0"/>
                  <w:divBdr>
                    <w:top w:val="single" w:sz="2" w:space="0" w:color="auto"/>
                    <w:left w:val="single" w:sz="2" w:space="0" w:color="auto"/>
                    <w:bottom w:val="single" w:sz="2" w:space="0" w:color="auto"/>
                    <w:right w:val="single" w:sz="2" w:space="0" w:color="auto"/>
                  </w:divBdr>
                  <w:divsChild>
                    <w:div w:id="1314992363">
                      <w:marLeft w:val="0"/>
                      <w:marRight w:val="0"/>
                      <w:marTop w:val="0"/>
                      <w:marBottom w:val="0"/>
                      <w:divBdr>
                        <w:top w:val="single" w:sz="2" w:space="0" w:color="auto"/>
                        <w:left w:val="single" w:sz="2" w:space="0" w:color="auto"/>
                        <w:bottom w:val="single" w:sz="2" w:space="0" w:color="auto"/>
                        <w:right w:val="single" w:sz="2" w:space="0" w:color="auto"/>
                      </w:divBdr>
                      <w:divsChild>
                        <w:div w:id="1533029482">
                          <w:marLeft w:val="0"/>
                          <w:marRight w:val="0"/>
                          <w:marTop w:val="0"/>
                          <w:marBottom w:val="0"/>
                          <w:divBdr>
                            <w:top w:val="single" w:sz="2" w:space="0" w:color="auto"/>
                            <w:left w:val="single" w:sz="2" w:space="0" w:color="auto"/>
                            <w:bottom w:val="single" w:sz="2" w:space="0" w:color="auto"/>
                            <w:right w:val="single" w:sz="2" w:space="0" w:color="auto"/>
                          </w:divBdr>
                          <w:divsChild>
                            <w:div w:id="1508864340">
                              <w:marLeft w:val="0"/>
                              <w:marRight w:val="0"/>
                              <w:marTop w:val="0"/>
                              <w:marBottom w:val="0"/>
                              <w:divBdr>
                                <w:top w:val="single" w:sz="2" w:space="0" w:color="auto"/>
                                <w:left w:val="single" w:sz="2" w:space="0" w:color="auto"/>
                                <w:bottom w:val="single" w:sz="2" w:space="0" w:color="auto"/>
                                <w:right w:val="single" w:sz="2" w:space="0" w:color="auto"/>
                              </w:divBdr>
                              <w:divsChild>
                                <w:div w:id="11728339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25077652">
                          <w:marLeft w:val="0"/>
                          <w:marRight w:val="0"/>
                          <w:marTop w:val="0"/>
                          <w:marBottom w:val="0"/>
                          <w:divBdr>
                            <w:top w:val="single" w:sz="2" w:space="0" w:color="auto"/>
                            <w:left w:val="single" w:sz="2" w:space="0" w:color="auto"/>
                            <w:bottom w:val="single" w:sz="2" w:space="0" w:color="auto"/>
                            <w:right w:val="single" w:sz="2" w:space="0" w:color="auto"/>
                          </w:divBdr>
                          <w:divsChild>
                            <w:div w:id="1245535505">
                              <w:marLeft w:val="0"/>
                              <w:marRight w:val="0"/>
                              <w:marTop w:val="0"/>
                              <w:marBottom w:val="0"/>
                              <w:divBdr>
                                <w:top w:val="single" w:sz="2" w:space="0" w:color="auto"/>
                                <w:left w:val="single" w:sz="2" w:space="0" w:color="auto"/>
                                <w:bottom w:val="single" w:sz="2" w:space="0" w:color="auto"/>
                                <w:right w:val="single" w:sz="2" w:space="0" w:color="auto"/>
                              </w:divBdr>
                              <w:divsChild>
                                <w:div w:id="1747652744">
                                  <w:marLeft w:val="0"/>
                                  <w:marRight w:val="0"/>
                                  <w:marTop w:val="0"/>
                                  <w:marBottom w:val="0"/>
                                  <w:divBdr>
                                    <w:top w:val="single" w:sz="2" w:space="0" w:color="auto"/>
                                    <w:left w:val="single" w:sz="2" w:space="0" w:color="auto"/>
                                    <w:bottom w:val="single" w:sz="2" w:space="0" w:color="auto"/>
                                    <w:right w:val="single" w:sz="2" w:space="0" w:color="auto"/>
                                  </w:divBdr>
                                  <w:divsChild>
                                    <w:div w:id="16248010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581790514">
          <w:marLeft w:val="0"/>
          <w:marRight w:val="0"/>
          <w:marTop w:val="0"/>
          <w:marBottom w:val="0"/>
          <w:divBdr>
            <w:top w:val="single" w:sz="2" w:space="0" w:color="auto"/>
            <w:left w:val="single" w:sz="2" w:space="0" w:color="auto"/>
            <w:bottom w:val="single" w:sz="2" w:space="0" w:color="auto"/>
            <w:right w:val="single" w:sz="2" w:space="0" w:color="auto"/>
          </w:divBdr>
          <w:divsChild>
            <w:div w:id="1233156631">
              <w:marLeft w:val="0"/>
              <w:marRight w:val="0"/>
              <w:marTop w:val="0"/>
              <w:marBottom w:val="0"/>
              <w:divBdr>
                <w:top w:val="none" w:sz="0" w:space="0" w:color="auto"/>
                <w:left w:val="none" w:sz="0" w:space="0" w:color="auto"/>
                <w:bottom w:val="none" w:sz="0" w:space="0" w:color="auto"/>
                <w:right w:val="none" w:sz="0" w:space="0" w:color="auto"/>
              </w:divBdr>
              <w:divsChild>
                <w:div w:id="287512459">
                  <w:marLeft w:val="0"/>
                  <w:marRight w:val="0"/>
                  <w:marTop w:val="0"/>
                  <w:marBottom w:val="0"/>
                  <w:divBdr>
                    <w:top w:val="single" w:sz="2" w:space="0" w:color="auto"/>
                    <w:left w:val="single" w:sz="2" w:space="0" w:color="auto"/>
                    <w:bottom w:val="single" w:sz="2" w:space="0" w:color="auto"/>
                    <w:right w:val="single" w:sz="2" w:space="0" w:color="auto"/>
                  </w:divBdr>
                  <w:divsChild>
                    <w:div w:id="1259675478">
                      <w:marLeft w:val="0"/>
                      <w:marRight w:val="0"/>
                      <w:marTop w:val="0"/>
                      <w:marBottom w:val="0"/>
                      <w:divBdr>
                        <w:top w:val="single" w:sz="2" w:space="0" w:color="auto"/>
                        <w:left w:val="single" w:sz="2" w:space="0" w:color="auto"/>
                        <w:bottom w:val="single" w:sz="2" w:space="0" w:color="auto"/>
                        <w:right w:val="single" w:sz="2" w:space="0" w:color="auto"/>
                      </w:divBdr>
                      <w:divsChild>
                        <w:div w:id="1133333781">
                          <w:marLeft w:val="0"/>
                          <w:marRight w:val="0"/>
                          <w:marTop w:val="0"/>
                          <w:marBottom w:val="0"/>
                          <w:divBdr>
                            <w:top w:val="single" w:sz="2" w:space="0" w:color="auto"/>
                            <w:left w:val="single" w:sz="2" w:space="0" w:color="auto"/>
                            <w:bottom w:val="single" w:sz="2" w:space="0" w:color="auto"/>
                            <w:right w:val="single" w:sz="2" w:space="0" w:color="auto"/>
                          </w:divBdr>
                          <w:divsChild>
                            <w:div w:id="9751418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95213261">
                      <w:marLeft w:val="0"/>
                      <w:marRight w:val="0"/>
                      <w:marTop w:val="0"/>
                      <w:marBottom w:val="0"/>
                      <w:divBdr>
                        <w:top w:val="single" w:sz="2" w:space="0" w:color="auto"/>
                        <w:left w:val="single" w:sz="2" w:space="0" w:color="auto"/>
                        <w:bottom w:val="single" w:sz="2" w:space="0" w:color="auto"/>
                        <w:right w:val="single" w:sz="2" w:space="0" w:color="auto"/>
                      </w:divBdr>
                      <w:divsChild>
                        <w:div w:id="849102250">
                          <w:marLeft w:val="0"/>
                          <w:marRight w:val="0"/>
                          <w:marTop w:val="0"/>
                          <w:marBottom w:val="0"/>
                          <w:divBdr>
                            <w:top w:val="single" w:sz="2" w:space="0" w:color="auto"/>
                            <w:left w:val="single" w:sz="2" w:space="0" w:color="auto"/>
                            <w:bottom w:val="single" w:sz="2" w:space="0" w:color="auto"/>
                            <w:right w:val="single" w:sz="2" w:space="0" w:color="auto"/>
                          </w:divBdr>
                          <w:divsChild>
                            <w:div w:id="1004550529">
                              <w:marLeft w:val="0"/>
                              <w:marRight w:val="0"/>
                              <w:marTop w:val="0"/>
                              <w:marBottom w:val="0"/>
                              <w:divBdr>
                                <w:top w:val="single" w:sz="2" w:space="0" w:color="auto"/>
                                <w:left w:val="single" w:sz="2" w:space="0" w:color="auto"/>
                                <w:bottom w:val="single" w:sz="2" w:space="0" w:color="auto"/>
                                <w:right w:val="single" w:sz="2" w:space="0" w:color="auto"/>
                              </w:divBdr>
                              <w:divsChild>
                                <w:div w:id="843278929">
                                  <w:marLeft w:val="0"/>
                                  <w:marRight w:val="0"/>
                                  <w:marTop w:val="0"/>
                                  <w:marBottom w:val="0"/>
                                  <w:divBdr>
                                    <w:top w:val="single" w:sz="2" w:space="0" w:color="auto"/>
                                    <w:left w:val="single" w:sz="2" w:space="0" w:color="auto"/>
                                    <w:bottom w:val="single" w:sz="2" w:space="0" w:color="auto"/>
                                    <w:right w:val="single" w:sz="2" w:space="0" w:color="auto"/>
                                  </w:divBdr>
                                  <w:divsChild>
                                    <w:div w:id="77656023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125686647">
                          <w:marLeft w:val="0"/>
                          <w:marRight w:val="0"/>
                          <w:marTop w:val="0"/>
                          <w:marBottom w:val="0"/>
                          <w:divBdr>
                            <w:top w:val="single" w:sz="2" w:space="0" w:color="auto"/>
                            <w:left w:val="single" w:sz="2" w:space="0" w:color="auto"/>
                            <w:bottom w:val="single" w:sz="2" w:space="0" w:color="auto"/>
                            <w:right w:val="single" w:sz="2" w:space="0" w:color="auto"/>
                          </w:divBdr>
                          <w:divsChild>
                            <w:div w:id="255212051">
                              <w:marLeft w:val="0"/>
                              <w:marRight w:val="0"/>
                              <w:marTop w:val="0"/>
                              <w:marBottom w:val="0"/>
                              <w:divBdr>
                                <w:top w:val="single" w:sz="2" w:space="0" w:color="auto"/>
                                <w:left w:val="single" w:sz="2" w:space="0" w:color="auto"/>
                                <w:bottom w:val="single" w:sz="2" w:space="0" w:color="auto"/>
                                <w:right w:val="single" w:sz="2" w:space="0" w:color="auto"/>
                              </w:divBdr>
                              <w:divsChild>
                                <w:div w:id="1544829356">
                                  <w:marLeft w:val="0"/>
                                  <w:marRight w:val="0"/>
                                  <w:marTop w:val="0"/>
                                  <w:marBottom w:val="0"/>
                                  <w:divBdr>
                                    <w:top w:val="single" w:sz="2" w:space="0" w:color="auto"/>
                                    <w:left w:val="single" w:sz="2" w:space="0" w:color="auto"/>
                                    <w:bottom w:val="single" w:sz="2" w:space="0" w:color="auto"/>
                                    <w:right w:val="single" w:sz="2" w:space="0" w:color="auto"/>
                                  </w:divBdr>
                                  <w:divsChild>
                                    <w:div w:id="9310885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725787438">
      <w:bodyDiv w:val="1"/>
      <w:marLeft w:val="0"/>
      <w:marRight w:val="0"/>
      <w:marTop w:val="0"/>
      <w:marBottom w:val="0"/>
      <w:divBdr>
        <w:top w:val="none" w:sz="0" w:space="0" w:color="auto"/>
        <w:left w:val="none" w:sz="0" w:space="0" w:color="auto"/>
        <w:bottom w:val="none" w:sz="0" w:space="0" w:color="auto"/>
        <w:right w:val="none" w:sz="0" w:space="0" w:color="auto"/>
      </w:divBdr>
    </w:div>
    <w:div w:id="1761758268">
      <w:bodyDiv w:val="1"/>
      <w:marLeft w:val="0"/>
      <w:marRight w:val="0"/>
      <w:marTop w:val="0"/>
      <w:marBottom w:val="0"/>
      <w:divBdr>
        <w:top w:val="none" w:sz="0" w:space="0" w:color="auto"/>
        <w:left w:val="none" w:sz="0" w:space="0" w:color="auto"/>
        <w:bottom w:val="none" w:sz="0" w:space="0" w:color="auto"/>
        <w:right w:val="none" w:sz="0" w:space="0" w:color="auto"/>
      </w:divBdr>
    </w:div>
    <w:div w:id="1762068956">
      <w:bodyDiv w:val="1"/>
      <w:marLeft w:val="0"/>
      <w:marRight w:val="0"/>
      <w:marTop w:val="0"/>
      <w:marBottom w:val="0"/>
      <w:divBdr>
        <w:top w:val="none" w:sz="0" w:space="0" w:color="auto"/>
        <w:left w:val="none" w:sz="0" w:space="0" w:color="auto"/>
        <w:bottom w:val="none" w:sz="0" w:space="0" w:color="auto"/>
        <w:right w:val="none" w:sz="0" w:space="0" w:color="auto"/>
      </w:divBdr>
    </w:div>
    <w:div w:id="1799181276">
      <w:bodyDiv w:val="1"/>
      <w:marLeft w:val="0"/>
      <w:marRight w:val="0"/>
      <w:marTop w:val="0"/>
      <w:marBottom w:val="0"/>
      <w:divBdr>
        <w:top w:val="none" w:sz="0" w:space="0" w:color="auto"/>
        <w:left w:val="none" w:sz="0" w:space="0" w:color="auto"/>
        <w:bottom w:val="none" w:sz="0" w:space="0" w:color="auto"/>
        <w:right w:val="none" w:sz="0" w:space="0" w:color="auto"/>
      </w:divBdr>
    </w:div>
    <w:div w:id="1813673075">
      <w:bodyDiv w:val="1"/>
      <w:marLeft w:val="0"/>
      <w:marRight w:val="0"/>
      <w:marTop w:val="0"/>
      <w:marBottom w:val="0"/>
      <w:divBdr>
        <w:top w:val="none" w:sz="0" w:space="0" w:color="auto"/>
        <w:left w:val="none" w:sz="0" w:space="0" w:color="auto"/>
        <w:bottom w:val="none" w:sz="0" w:space="0" w:color="auto"/>
        <w:right w:val="none" w:sz="0" w:space="0" w:color="auto"/>
      </w:divBdr>
    </w:div>
    <w:div w:id="1846358988">
      <w:bodyDiv w:val="1"/>
      <w:marLeft w:val="0"/>
      <w:marRight w:val="0"/>
      <w:marTop w:val="0"/>
      <w:marBottom w:val="0"/>
      <w:divBdr>
        <w:top w:val="none" w:sz="0" w:space="0" w:color="auto"/>
        <w:left w:val="none" w:sz="0" w:space="0" w:color="auto"/>
        <w:bottom w:val="none" w:sz="0" w:space="0" w:color="auto"/>
        <w:right w:val="none" w:sz="0" w:space="0" w:color="auto"/>
      </w:divBdr>
    </w:div>
    <w:div w:id="1853184274">
      <w:bodyDiv w:val="1"/>
      <w:marLeft w:val="0"/>
      <w:marRight w:val="0"/>
      <w:marTop w:val="0"/>
      <w:marBottom w:val="0"/>
      <w:divBdr>
        <w:top w:val="none" w:sz="0" w:space="0" w:color="auto"/>
        <w:left w:val="none" w:sz="0" w:space="0" w:color="auto"/>
        <w:bottom w:val="none" w:sz="0" w:space="0" w:color="auto"/>
        <w:right w:val="none" w:sz="0" w:space="0" w:color="auto"/>
      </w:divBdr>
    </w:div>
    <w:div w:id="1855530302">
      <w:bodyDiv w:val="1"/>
      <w:marLeft w:val="0"/>
      <w:marRight w:val="0"/>
      <w:marTop w:val="0"/>
      <w:marBottom w:val="0"/>
      <w:divBdr>
        <w:top w:val="none" w:sz="0" w:space="0" w:color="auto"/>
        <w:left w:val="none" w:sz="0" w:space="0" w:color="auto"/>
        <w:bottom w:val="none" w:sz="0" w:space="0" w:color="auto"/>
        <w:right w:val="none" w:sz="0" w:space="0" w:color="auto"/>
      </w:divBdr>
    </w:div>
    <w:div w:id="1856844951">
      <w:bodyDiv w:val="1"/>
      <w:marLeft w:val="0"/>
      <w:marRight w:val="0"/>
      <w:marTop w:val="0"/>
      <w:marBottom w:val="0"/>
      <w:divBdr>
        <w:top w:val="none" w:sz="0" w:space="0" w:color="auto"/>
        <w:left w:val="none" w:sz="0" w:space="0" w:color="auto"/>
        <w:bottom w:val="none" w:sz="0" w:space="0" w:color="auto"/>
        <w:right w:val="none" w:sz="0" w:space="0" w:color="auto"/>
      </w:divBdr>
    </w:div>
    <w:div w:id="1952936720">
      <w:bodyDiv w:val="1"/>
      <w:marLeft w:val="0"/>
      <w:marRight w:val="0"/>
      <w:marTop w:val="0"/>
      <w:marBottom w:val="0"/>
      <w:divBdr>
        <w:top w:val="none" w:sz="0" w:space="0" w:color="auto"/>
        <w:left w:val="none" w:sz="0" w:space="0" w:color="auto"/>
        <w:bottom w:val="none" w:sz="0" w:space="0" w:color="auto"/>
        <w:right w:val="none" w:sz="0" w:space="0" w:color="auto"/>
      </w:divBdr>
    </w:div>
    <w:div w:id="1968316799">
      <w:bodyDiv w:val="1"/>
      <w:marLeft w:val="0"/>
      <w:marRight w:val="0"/>
      <w:marTop w:val="0"/>
      <w:marBottom w:val="0"/>
      <w:divBdr>
        <w:top w:val="none" w:sz="0" w:space="0" w:color="auto"/>
        <w:left w:val="none" w:sz="0" w:space="0" w:color="auto"/>
        <w:bottom w:val="none" w:sz="0" w:space="0" w:color="auto"/>
        <w:right w:val="none" w:sz="0" w:space="0" w:color="auto"/>
      </w:divBdr>
    </w:div>
    <w:div w:id="1968974557">
      <w:bodyDiv w:val="1"/>
      <w:marLeft w:val="0"/>
      <w:marRight w:val="0"/>
      <w:marTop w:val="0"/>
      <w:marBottom w:val="0"/>
      <w:divBdr>
        <w:top w:val="none" w:sz="0" w:space="0" w:color="auto"/>
        <w:left w:val="none" w:sz="0" w:space="0" w:color="auto"/>
        <w:bottom w:val="none" w:sz="0" w:space="0" w:color="auto"/>
        <w:right w:val="none" w:sz="0" w:space="0" w:color="auto"/>
      </w:divBdr>
    </w:div>
    <w:div w:id="2008484428">
      <w:bodyDiv w:val="1"/>
      <w:marLeft w:val="0"/>
      <w:marRight w:val="0"/>
      <w:marTop w:val="0"/>
      <w:marBottom w:val="0"/>
      <w:divBdr>
        <w:top w:val="none" w:sz="0" w:space="0" w:color="auto"/>
        <w:left w:val="none" w:sz="0" w:space="0" w:color="auto"/>
        <w:bottom w:val="none" w:sz="0" w:space="0" w:color="auto"/>
        <w:right w:val="none" w:sz="0" w:space="0" w:color="auto"/>
      </w:divBdr>
    </w:div>
    <w:div w:id="2015523621">
      <w:bodyDiv w:val="1"/>
      <w:marLeft w:val="0"/>
      <w:marRight w:val="0"/>
      <w:marTop w:val="0"/>
      <w:marBottom w:val="0"/>
      <w:divBdr>
        <w:top w:val="none" w:sz="0" w:space="0" w:color="auto"/>
        <w:left w:val="none" w:sz="0" w:space="0" w:color="auto"/>
        <w:bottom w:val="none" w:sz="0" w:space="0" w:color="auto"/>
        <w:right w:val="none" w:sz="0" w:space="0" w:color="auto"/>
      </w:divBdr>
    </w:div>
    <w:div w:id="2017074147">
      <w:bodyDiv w:val="1"/>
      <w:marLeft w:val="0"/>
      <w:marRight w:val="0"/>
      <w:marTop w:val="0"/>
      <w:marBottom w:val="0"/>
      <w:divBdr>
        <w:top w:val="none" w:sz="0" w:space="0" w:color="auto"/>
        <w:left w:val="none" w:sz="0" w:space="0" w:color="auto"/>
        <w:bottom w:val="none" w:sz="0" w:space="0" w:color="auto"/>
        <w:right w:val="none" w:sz="0" w:space="0" w:color="auto"/>
      </w:divBdr>
    </w:div>
    <w:div w:id="2040931890">
      <w:bodyDiv w:val="1"/>
      <w:marLeft w:val="0"/>
      <w:marRight w:val="0"/>
      <w:marTop w:val="0"/>
      <w:marBottom w:val="0"/>
      <w:divBdr>
        <w:top w:val="none" w:sz="0" w:space="0" w:color="auto"/>
        <w:left w:val="none" w:sz="0" w:space="0" w:color="auto"/>
        <w:bottom w:val="none" w:sz="0" w:space="0" w:color="auto"/>
        <w:right w:val="none" w:sz="0" w:space="0" w:color="auto"/>
      </w:divBdr>
      <w:divsChild>
        <w:div w:id="1396467452">
          <w:marLeft w:val="0"/>
          <w:marRight w:val="0"/>
          <w:marTop w:val="0"/>
          <w:marBottom w:val="0"/>
          <w:divBdr>
            <w:top w:val="none" w:sz="0" w:space="0" w:color="auto"/>
            <w:left w:val="none" w:sz="0" w:space="0" w:color="auto"/>
            <w:bottom w:val="none" w:sz="0" w:space="0" w:color="auto"/>
            <w:right w:val="none" w:sz="0" w:space="0" w:color="auto"/>
          </w:divBdr>
          <w:divsChild>
            <w:div w:id="1990668921">
              <w:marLeft w:val="0"/>
              <w:marRight w:val="0"/>
              <w:marTop w:val="0"/>
              <w:marBottom w:val="0"/>
              <w:divBdr>
                <w:top w:val="none" w:sz="0" w:space="0" w:color="auto"/>
                <w:left w:val="none" w:sz="0" w:space="0" w:color="auto"/>
                <w:bottom w:val="none" w:sz="0" w:space="0" w:color="auto"/>
                <w:right w:val="none" w:sz="0" w:space="0" w:color="auto"/>
              </w:divBdr>
              <w:divsChild>
                <w:div w:id="1100491775">
                  <w:marLeft w:val="0"/>
                  <w:marRight w:val="0"/>
                  <w:marTop w:val="0"/>
                  <w:marBottom w:val="0"/>
                  <w:divBdr>
                    <w:top w:val="none" w:sz="0" w:space="0" w:color="auto"/>
                    <w:left w:val="none" w:sz="0" w:space="0" w:color="auto"/>
                    <w:bottom w:val="none" w:sz="0" w:space="0" w:color="auto"/>
                    <w:right w:val="none" w:sz="0" w:space="0" w:color="auto"/>
                  </w:divBdr>
                  <w:divsChild>
                    <w:div w:id="2081825826">
                      <w:marLeft w:val="0"/>
                      <w:marRight w:val="0"/>
                      <w:marTop w:val="0"/>
                      <w:marBottom w:val="0"/>
                      <w:divBdr>
                        <w:top w:val="none" w:sz="0" w:space="0" w:color="auto"/>
                        <w:left w:val="none" w:sz="0" w:space="0" w:color="auto"/>
                        <w:bottom w:val="none" w:sz="0" w:space="0" w:color="auto"/>
                        <w:right w:val="none" w:sz="0" w:space="0" w:color="auto"/>
                      </w:divBdr>
                      <w:divsChild>
                        <w:div w:id="98686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541893">
      <w:bodyDiv w:val="1"/>
      <w:marLeft w:val="0"/>
      <w:marRight w:val="0"/>
      <w:marTop w:val="0"/>
      <w:marBottom w:val="0"/>
      <w:divBdr>
        <w:top w:val="none" w:sz="0" w:space="0" w:color="auto"/>
        <w:left w:val="none" w:sz="0" w:space="0" w:color="auto"/>
        <w:bottom w:val="none" w:sz="0" w:space="0" w:color="auto"/>
        <w:right w:val="none" w:sz="0" w:space="0" w:color="auto"/>
      </w:divBdr>
    </w:div>
    <w:div w:id="2085570440">
      <w:bodyDiv w:val="1"/>
      <w:marLeft w:val="0"/>
      <w:marRight w:val="0"/>
      <w:marTop w:val="0"/>
      <w:marBottom w:val="0"/>
      <w:divBdr>
        <w:top w:val="none" w:sz="0" w:space="0" w:color="auto"/>
        <w:left w:val="none" w:sz="0" w:space="0" w:color="auto"/>
        <w:bottom w:val="none" w:sz="0" w:space="0" w:color="auto"/>
        <w:right w:val="none" w:sz="0" w:space="0" w:color="auto"/>
      </w:divBdr>
      <w:divsChild>
        <w:div w:id="757023075">
          <w:marLeft w:val="0"/>
          <w:marRight w:val="0"/>
          <w:marTop w:val="0"/>
          <w:marBottom w:val="0"/>
          <w:divBdr>
            <w:top w:val="none" w:sz="0" w:space="0" w:color="auto"/>
            <w:left w:val="none" w:sz="0" w:space="0" w:color="auto"/>
            <w:bottom w:val="none" w:sz="0" w:space="0" w:color="auto"/>
            <w:right w:val="none" w:sz="0" w:space="0" w:color="auto"/>
          </w:divBdr>
          <w:divsChild>
            <w:div w:id="1593272855">
              <w:marLeft w:val="0"/>
              <w:marRight w:val="0"/>
              <w:marTop w:val="0"/>
              <w:marBottom w:val="0"/>
              <w:divBdr>
                <w:top w:val="none" w:sz="0" w:space="0" w:color="auto"/>
                <w:left w:val="none" w:sz="0" w:space="0" w:color="auto"/>
                <w:bottom w:val="none" w:sz="0" w:space="0" w:color="auto"/>
                <w:right w:val="none" w:sz="0" w:space="0" w:color="auto"/>
              </w:divBdr>
              <w:divsChild>
                <w:div w:id="7401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982164">
          <w:marLeft w:val="0"/>
          <w:marRight w:val="0"/>
          <w:marTop w:val="0"/>
          <w:marBottom w:val="0"/>
          <w:divBdr>
            <w:top w:val="none" w:sz="0" w:space="0" w:color="auto"/>
            <w:left w:val="none" w:sz="0" w:space="0" w:color="auto"/>
            <w:bottom w:val="none" w:sz="0" w:space="0" w:color="auto"/>
            <w:right w:val="none" w:sz="0" w:space="0" w:color="auto"/>
          </w:divBdr>
          <w:divsChild>
            <w:div w:id="1618609701">
              <w:marLeft w:val="0"/>
              <w:marRight w:val="0"/>
              <w:marTop w:val="0"/>
              <w:marBottom w:val="0"/>
              <w:divBdr>
                <w:top w:val="none" w:sz="0" w:space="0" w:color="auto"/>
                <w:left w:val="none" w:sz="0" w:space="0" w:color="auto"/>
                <w:bottom w:val="none" w:sz="0" w:space="0" w:color="auto"/>
                <w:right w:val="none" w:sz="0" w:space="0" w:color="auto"/>
              </w:divBdr>
              <w:divsChild>
                <w:div w:id="265358022">
                  <w:marLeft w:val="0"/>
                  <w:marRight w:val="0"/>
                  <w:marTop w:val="0"/>
                  <w:marBottom w:val="0"/>
                  <w:divBdr>
                    <w:top w:val="none" w:sz="0" w:space="0" w:color="auto"/>
                    <w:left w:val="none" w:sz="0" w:space="0" w:color="auto"/>
                    <w:bottom w:val="none" w:sz="0" w:space="0" w:color="auto"/>
                    <w:right w:val="none" w:sz="0" w:space="0" w:color="auto"/>
                  </w:divBdr>
                  <w:divsChild>
                    <w:div w:id="41412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49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85313cc-ad72-4d36-9ac1-d84cf62784ee" xsi:nil="true"/>
    <_ip_UnifiedCompliancePolicyUIAction xmlns="http://schemas.microsoft.com/sharepoint/v3" xsi:nil="true"/>
    <lcf76f155ced4ddcb4097134ff3c332f xmlns="432001ff-5073-4d89-96bc-dc2c44a77b4b">
      <Terms xmlns="http://schemas.microsoft.com/office/infopath/2007/PartnerControls"/>
    </lcf76f155ced4ddcb4097134ff3c332f>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4C30F99F5D9647BB6B173736164F70" ma:contentTypeVersion="21" ma:contentTypeDescription="Create a new document." ma:contentTypeScope="" ma:versionID="f1a79138fe80818c96574afcd9a8d993">
  <xsd:schema xmlns:xsd="http://www.w3.org/2001/XMLSchema" xmlns:xs="http://www.w3.org/2001/XMLSchema" xmlns:p="http://schemas.microsoft.com/office/2006/metadata/properties" xmlns:ns1="http://schemas.microsoft.com/sharepoint/v3" xmlns:ns2="085313cc-ad72-4d36-9ac1-d84cf62784ee" xmlns:ns3="432001ff-5073-4d89-96bc-dc2c44a77b4b" targetNamespace="http://schemas.microsoft.com/office/2006/metadata/properties" ma:root="true" ma:fieldsID="124bb72f62507243b5596f030e5368b7" ns1:_="" ns2:_="" ns3:_="">
    <xsd:import namespace="http://schemas.microsoft.com/sharepoint/v3"/>
    <xsd:import namespace="085313cc-ad72-4d36-9ac1-d84cf62784ee"/>
    <xsd:import namespace="432001ff-5073-4d89-96bc-dc2c44a77b4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5313cc-ad72-4d36-9ac1-d84cf62784e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1d4d3212-f8f8-4141-88e9-d84fe4598b15}" ma:internalName="TaxCatchAll" ma:showField="CatchAllData" ma:web="085313cc-ad72-4d36-9ac1-d84cf62784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32001ff-5073-4d89-96bc-dc2c44a77b4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dadeb64-e635-4255-8502-4108e6b523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D4BB9-74E9-4A16-8D27-89CB6BBCF6CA}">
  <ds:schemaRefs>
    <ds:schemaRef ds:uri="http://schemas.microsoft.com/sharepoint/v3/contenttype/forms"/>
  </ds:schemaRefs>
</ds:datastoreItem>
</file>

<file path=customXml/itemProps2.xml><?xml version="1.0" encoding="utf-8"?>
<ds:datastoreItem xmlns:ds="http://schemas.openxmlformats.org/officeDocument/2006/customXml" ds:itemID="{4264AC72-0953-42C3-ACBC-39A7C093E030}">
  <ds:schemaRefs>
    <ds:schemaRef ds:uri="http://schemas.microsoft.com/office/2006/metadata/properties"/>
    <ds:schemaRef ds:uri="http://schemas.microsoft.com/office/infopath/2007/PartnerControls"/>
    <ds:schemaRef ds:uri="085313cc-ad72-4d36-9ac1-d84cf62784ee"/>
    <ds:schemaRef ds:uri="http://schemas.microsoft.com/sharepoint/v3"/>
    <ds:schemaRef ds:uri="432001ff-5073-4d89-96bc-dc2c44a77b4b"/>
  </ds:schemaRefs>
</ds:datastoreItem>
</file>

<file path=customXml/itemProps3.xml><?xml version="1.0" encoding="utf-8"?>
<ds:datastoreItem xmlns:ds="http://schemas.openxmlformats.org/officeDocument/2006/customXml" ds:itemID="{EF034C75-E58A-4EAF-BBBE-D4EFA71080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5313cc-ad72-4d36-9ac1-d84cf62784ee"/>
    <ds:schemaRef ds:uri="432001ff-5073-4d89-96bc-dc2c44a77b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2DB394-DEBC-4CA8-A426-670E6ABDC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494</TotalTime>
  <Pages>5</Pages>
  <Words>1556</Words>
  <Characters>8871</Characters>
  <Application>Microsoft Office Word</Application>
  <DocSecurity>0</DocSecurity>
  <Lines>73</Lines>
  <Paragraphs>20</Paragraphs>
  <ScaleCrop>false</ScaleCrop>
  <Company>Marie Stopes International</Company>
  <LinksUpToDate>false</LinksUpToDate>
  <CharactersWithSpaces>10407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Job Framework Template</dc:title>
  <dc:subject/>
  <dc:creator>Sophie Mills</dc:creator>
  <cp:keywords/>
  <cp:lastModifiedBy>Anisa Berdellima</cp:lastModifiedBy>
  <cp:revision>51</cp:revision>
  <cp:lastPrinted>2021-11-11T18:48:00Z</cp:lastPrinted>
  <dcterms:created xsi:type="dcterms:W3CDTF">2025-06-11T06:51:00Z</dcterms:created>
  <dcterms:modified xsi:type="dcterms:W3CDTF">2025-06-13T14:58:00Z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d485f0d3-bee4-4045-92b3-a4e1d7208ffa</vt:lpwstr>
  </property>
  <property fmtid="{D5CDD505-2E9C-101B-9397-08002B2CF9AE}" pid="3" name="MSIMM_Language">
    <vt:lpwstr>38;#English|a278d8a2-9540-49b6-bb3c-688ccbab437d</vt:lpwstr>
  </property>
  <property fmtid="{D5CDD505-2E9C-101B-9397-08002B2CF9AE}" pid="4" name="MSIMM_Tags">
    <vt:lpwstr/>
  </property>
  <property fmtid="{D5CDD505-2E9C-101B-9397-08002B2CF9AE}" pid="5" name="MSIMM_DocType">
    <vt:lpwstr>4;#Templates|b681a076-1ef1-4da9-bf13-0eb52040143c</vt:lpwstr>
  </property>
  <property fmtid="{D5CDD505-2E9C-101B-9397-08002B2CF9AE}" pid="6" name="ContentTypeId">
    <vt:lpwstr>0x0101009B4C30F99F5D9647BB6B173736164F70</vt:lpwstr>
  </property>
  <property fmtid="{D5CDD505-2E9C-101B-9397-08002B2CF9AE}" pid="7" name="MediaServiceImageTags">
    <vt:lpwstr/>
  </property>
</Properties>
</file>